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16DC1" w14:textId="5B80E701" w:rsidR="001B3B81" w:rsidRPr="0052548E" w:rsidRDefault="001B3B81" w:rsidP="001B3B81">
      <w:pPr>
        <w:tabs>
          <w:tab w:val="center" w:pos="4536"/>
          <w:tab w:val="right" w:pos="8280"/>
          <w:tab w:val="right" w:pos="9639"/>
        </w:tabs>
        <w:ind w:right="2"/>
        <w:rPr>
          <w:rFonts w:ascii="Arial" w:hAnsi="Arial" w:cs="Arial"/>
          <w:b/>
          <w:bCs/>
          <w:sz w:val="28"/>
        </w:rPr>
      </w:pPr>
      <w:r w:rsidRPr="00E9096F">
        <w:rPr>
          <w:rFonts w:ascii="Arial" w:hAnsi="Arial" w:cs="Arial"/>
          <w:b/>
          <w:bCs/>
          <w:sz w:val="28"/>
        </w:rPr>
        <w:t>3GPP TSG RAN WG1 #100</w:t>
      </w:r>
      <w:r>
        <w:rPr>
          <w:rFonts w:ascii="Arial" w:hAnsi="Arial" w:cs="Arial"/>
          <w:b/>
          <w:bCs/>
          <w:sz w:val="28"/>
        </w:rPr>
        <w:t>-e</w:t>
      </w:r>
      <w:r>
        <w:rPr>
          <w:rFonts w:ascii="Arial" w:hAnsi="Arial" w:cs="Arial"/>
          <w:b/>
          <w:bCs/>
          <w:sz w:val="28"/>
        </w:rPr>
        <w:tab/>
      </w:r>
      <w:r w:rsidRPr="00E9096F">
        <w:rPr>
          <w:rFonts w:ascii="Arial" w:hAnsi="Arial" w:cs="Arial"/>
          <w:b/>
          <w:bCs/>
          <w:sz w:val="28"/>
        </w:rPr>
        <w:tab/>
      </w:r>
      <w:r>
        <w:rPr>
          <w:rFonts w:ascii="Arial" w:hAnsi="Arial" w:cs="Arial"/>
          <w:b/>
          <w:bCs/>
          <w:sz w:val="28"/>
        </w:rPr>
        <w:t xml:space="preserve">                     </w:t>
      </w:r>
      <w:r w:rsidRPr="00E9096F">
        <w:rPr>
          <w:rFonts w:ascii="Arial" w:hAnsi="Arial" w:cs="Arial"/>
          <w:b/>
          <w:bCs/>
          <w:sz w:val="28"/>
        </w:rPr>
        <w:t>R1-</w:t>
      </w:r>
      <w:r w:rsidR="00B274DC" w:rsidRPr="00B274DC">
        <w:rPr>
          <w:rFonts w:ascii="Arial" w:hAnsi="Arial" w:cs="Arial"/>
          <w:b/>
          <w:bCs/>
          <w:sz w:val="28"/>
        </w:rPr>
        <w:t>2000863</w:t>
      </w:r>
    </w:p>
    <w:p w14:paraId="381C524A" w14:textId="77777777" w:rsidR="001B3B81" w:rsidRPr="009513AC" w:rsidRDefault="001B3B81" w:rsidP="001B3B8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DE4140">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593893" w14:textId="77777777" w:rsidR="00E90E49" w:rsidRPr="0068033A" w:rsidRDefault="00E90E49" w:rsidP="00357380">
      <w:pPr>
        <w:pStyle w:val="3GPPHeader"/>
        <w:rPr>
          <w:sz w:val="20"/>
          <w:szCs w:val="20"/>
        </w:rPr>
      </w:pPr>
    </w:p>
    <w:p w14:paraId="05DC5365" w14:textId="77777777" w:rsidR="00E90E49" w:rsidRPr="0068033A" w:rsidRDefault="00E90E49" w:rsidP="00311702">
      <w:pPr>
        <w:pStyle w:val="3GPPHeader"/>
        <w:rPr>
          <w:sz w:val="20"/>
          <w:szCs w:val="20"/>
        </w:rPr>
      </w:pPr>
      <w:r w:rsidRPr="0068033A">
        <w:rPr>
          <w:sz w:val="20"/>
          <w:szCs w:val="20"/>
        </w:rPr>
        <w:t>Agenda Item:</w:t>
      </w:r>
      <w:r w:rsidRPr="0068033A">
        <w:rPr>
          <w:sz w:val="20"/>
          <w:szCs w:val="20"/>
        </w:rPr>
        <w:tab/>
      </w:r>
      <w:r w:rsidR="004151DF" w:rsidRPr="0068033A">
        <w:rPr>
          <w:bCs/>
          <w:sz w:val="20"/>
          <w:szCs w:val="20"/>
        </w:rPr>
        <w:t>7.2.9.2</w:t>
      </w:r>
    </w:p>
    <w:p w14:paraId="7078040F" w14:textId="77777777" w:rsidR="00E90E49" w:rsidRPr="0068033A" w:rsidRDefault="003D3C45" w:rsidP="00F64C2B">
      <w:pPr>
        <w:pStyle w:val="3GPPHeader"/>
        <w:rPr>
          <w:sz w:val="20"/>
          <w:szCs w:val="20"/>
        </w:rPr>
      </w:pPr>
      <w:r w:rsidRPr="0068033A">
        <w:rPr>
          <w:sz w:val="20"/>
          <w:szCs w:val="20"/>
        </w:rPr>
        <w:t>Source:</w:t>
      </w:r>
      <w:r w:rsidR="00E90E49" w:rsidRPr="0068033A">
        <w:rPr>
          <w:sz w:val="20"/>
          <w:szCs w:val="20"/>
        </w:rPr>
        <w:tab/>
      </w:r>
      <w:r w:rsidR="00F12DE8" w:rsidRPr="0068033A">
        <w:rPr>
          <w:sz w:val="20"/>
          <w:szCs w:val="20"/>
        </w:rPr>
        <w:t>Apple</w:t>
      </w:r>
      <w:r w:rsidR="009A524B" w:rsidRPr="0068033A">
        <w:rPr>
          <w:sz w:val="20"/>
          <w:szCs w:val="20"/>
        </w:rPr>
        <w:t xml:space="preserve"> </w:t>
      </w:r>
      <w:r w:rsidR="00A20E07" w:rsidRPr="0068033A">
        <w:rPr>
          <w:sz w:val="20"/>
          <w:szCs w:val="20"/>
        </w:rPr>
        <w:t>Inc.</w:t>
      </w:r>
    </w:p>
    <w:p w14:paraId="4740A065" w14:textId="2033BCBA" w:rsidR="00E90E49" w:rsidRPr="0068033A" w:rsidRDefault="003D3C45" w:rsidP="00311702">
      <w:pPr>
        <w:pStyle w:val="3GPPHeader"/>
        <w:rPr>
          <w:sz w:val="20"/>
          <w:szCs w:val="20"/>
        </w:rPr>
      </w:pPr>
      <w:r w:rsidRPr="0068033A">
        <w:rPr>
          <w:sz w:val="20"/>
          <w:szCs w:val="20"/>
        </w:rPr>
        <w:t>Title:</w:t>
      </w:r>
      <w:r w:rsidR="00E90E49" w:rsidRPr="0068033A">
        <w:rPr>
          <w:sz w:val="20"/>
          <w:szCs w:val="20"/>
        </w:rPr>
        <w:tab/>
      </w:r>
      <w:r w:rsidR="000D18D3">
        <w:rPr>
          <w:sz w:val="20"/>
          <w:szCs w:val="20"/>
        </w:rPr>
        <w:t xml:space="preserve">Remaining </w:t>
      </w:r>
      <w:r w:rsidR="00B81F9B">
        <w:rPr>
          <w:sz w:val="20"/>
          <w:szCs w:val="20"/>
        </w:rPr>
        <w:t>Issues</w:t>
      </w:r>
      <w:r w:rsidR="00651A8A">
        <w:rPr>
          <w:sz w:val="20"/>
          <w:szCs w:val="20"/>
        </w:rPr>
        <w:t xml:space="preserve"> on </w:t>
      </w:r>
      <w:r w:rsidR="00DC498D" w:rsidRPr="0068033A">
        <w:rPr>
          <w:sz w:val="20"/>
          <w:szCs w:val="20"/>
        </w:rPr>
        <w:t>Cross</w:t>
      </w:r>
      <w:r w:rsidR="00F14A27" w:rsidRPr="0068033A">
        <w:rPr>
          <w:sz w:val="20"/>
          <w:szCs w:val="20"/>
        </w:rPr>
        <w:t xml:space="preserve"> S</w:t>
      </w:r>
      <w:r w:rsidR="00DC498D" w:rsidRPr="0068033A">
        <w:rPr>
          <w:sz w:val="20"/>
          <w:szCs w:val="20"/>
        </w:rPr>
        <w:t xml:space="preserve">lot </w:t>
      </w:r>
      <w:r w:rsidR="000F6306" w:rsidRPr="0068033A">
        <w:rPr>
          <w:sz w:val="20"/>
          <w:szCs w:val="20"/>
        </w:rPr>
        <w:t>S</w:t>
      </w:r>
      <w:r w:rsidR="00DC498D" w:rsidRPr="0068033A">
        <w:rPr>
          <w:sz w:val="20"/>
          <w:szCs w:val="20"/>
        </w:rPr>
        <w:t>cheduling</w:t>
      </w:r>
      <w:r w:rsidR="00651A8A">
        <w:rPr>
          <w:sz w:val="20"/>
          <w:szCs w:val="20"/>
        </w:rPr>
        <w:t xml:space="preserve"> Technique</w:t>
      </w:r>
      <w:r w:rsidR="001A1790">
        <w:rPr>
          <w:sz w:val="20"/>
          <w:szCs w:val="20"/>
        </w:rPr>
        <w:t xml:space="preserve"> </w:t>
      </w:r>
      <w:r w:rsidR="00DC498D" w:rsidRPr="0068033A">
        <w:rPr>
          <w:sz w:val="20"/>
          <w:szCs w:val="20"/>
        </w:rPr>
        <w:t>for UE Power Saving</w:t>
      </w:r>
    </w:p>
    <w:p w14:paraId="155620BB" w14:textId="77777777" w:rsidR="00E90E49" w:rsidRPr="0068033A" w:rsidRDefault="00E90E49" w:rsidP="00396685">
      <w:pPr>
        <w:pStyle w:val="3GPPHeader"/>
        <w:rPr>
          <w:sz w:val="20"/>
          <w:szCs w:val="20"/>
        </w:rPr>
      </w:pPr>
      <w:r w:rsidRPr="0068033A">
        <w:rPr>
          <w:sz w:val="20"/>
          <w:szCs w:val="20"/>
        </w:rPr>
        <w:t>Document for:</w:t>
      </w:r>
      <w:r w:rsidRPr="0068033A">
        <w:rPr>
          <w:sz w:val="20"/>
          <w:szCs w:val="20"/>
        </w:rPr>
        <w:tab/>
        <w:t>Discussion, Decision</w:t>
      </w:r>
    </w:p>
    <w:p w14:paraId="222C5497" w14:textId="4980CEFA" w:rsidR="0093113E" w:rsidRPr="00490E16" w:rsidRDefault="00E90E49" w:rsidP="008E236F">
      <w:pPr>
        <w:pStyle w:val="Heading1"/>
        <w:ind w:left="450"/>
      </w:pPr>
      <w:r w:rsidRPr="0068033A">
        <w:t>Introduction</w:t>
      </w:r>
    </w:p>
    <w:p w14:paraId="31115AD2" w14:textId="618BCA32" w:rsidR="00DA56CC" w:rsidRDefault="00D1742C" w:rsidP="00D1742C">
      <w:pPr>
        <w:jc w:val="both"/>
        <w:rPr>
          <w:sz w:val="20"/>
          <w:szCs w:val="20"/>
        </w:rPr>
      </w:pPr>
      <w:r w:rsidRPr="0068033A">
        <w:rPr>
          <w:sz w:val="20"/>
          <w:szCs w:val="20"/>
        </w:rPr>
        <w:t xml:space="preserve">In this contribution, we </w:t>
      </w:r>
      <w:r w:rsidR="00823A00" w:rsidRPr="0068033A">
        <w:rPr>
          <w:sz w:val="20"/>
          <w:szCs w:val="20"/>
        </w:rPr>
        <w:t xml:space="preserve">discuss </w:t>
      </w:r>
      <w:r w:rsidR="007C1D62">
        <w:rPr>
          <w:sz w:val="20"/>
          <w:szCs w:val="20"/>
        </w:rPr>
        <w:t xml:space="preserve">the </w:t>
      </w:r>
      <w:r w:rsidR="0068385E">
        <w:rPr>
          <w:sz w:val="20"/>
          <w:szCs w:val="20"/>
        </w:rPr>
        <w:t xml:space="preserve">remaining issues </w:t>
      </w:r>
      <w:r w:rsidR="008A5308" w:rsidRPr="0068033A">
        <w:rPr>
          <w:sz w:val="20"/>
          <w:szCs w:val="20"/>
        </w:rPr>
        <w:t>on cross-slot scheduling</w:t>
      </w:r>
      <w:r w:rsidR="000336C2" w:rsidRPr="0068033A">
        <w:rPr>
          <w:sz w:val="20"/>
          <w:szCs w:val="20"/>
        </w:rPr>
        <w:t xml:space="preserve"> technique</w:t>
      </w:r>
      <w:r w:rsidR="00823A00" w:rsidRPr="0068033A">
        <w:rPr>
          <w:sz w:val="20"/>
          <w:szCs w:val="20"/>
        </w:rPr>
        <w:t xml:space="preserve"> in R16.</w:t>
      </w:r>
      <w:r w:rsidR="00495152">
        <w:rPr>
          <w:sz w:val="20"/>
          <w:szCs w:val="20"/>
        </w:rPr>
        <w:t xml:space="preserve"> The main remaining issues are as follows.</w:t>
      </w:r>
    </w:p>
    <w:p w14:paraId="2D01C1D4" w14:textId="7D1193DD" w:rsidR="00F17B60" w:rsidRDefault="009A732A" w:rsidP="00F17B60">
      <w:pPr>
        <w:pStyle w:val="ListParagraph"/>
        <w:numPr>
          <w:ilvl w:val="0"/>
          <w:numId w:val="34"/>
        </w:numPr>
        <w:jc w:val="both"/>
        <w:rPr>
          <w:sz w:val="20"/>
          <w:szCs w:val="20"/>
        </w:rPr>
      </w:pPr>
      <w:r>
        <w:rPr>
          <w:sz w:val="20"/>
          <w:szCs w:val="20"/>
        </w:rPr>
        <w:t xml:space="preserve">Cross </w:t>
      </w:r>
      <w:r w:rsidR="00C33473">
        <w:rPr>
          <w:sz w:val="20"/>
          <w:szCs w:val="20"/>
        </w:rPr>
        <w:t xml:space="preserve">BWP </w:t>
      </w:r>
      <w:r>
        <w:rPr>
          <w:sz w:val="20"/>
          <w:szCs w:val="20"/>
        </w:rPr>
        <w:t>scheduling</w:t>
      </w:r>
      <w:r w:rsidR="00C33473">
        <w:rPr>
          <w:sz w:val="20"/>
          <w:szCs w:val="20"/>
        </w:rPr>
        <w:t xml:space="preserve"> </w:t>
      </w:r>
      <w:r>
        <w:rPr>
          <w:sz w:val="20"/>
          <w:szCs w:val="20"/>
        </w:rPr>
        <w:t>with m</w:t>
      </w:r>
      <w:r w:rsidR="00C33473">
        <w:rPr>
          <w:sz w:val="20"/>
          <w:szCs w:val="20"/>
        </w:rPr>
        <w:t xml:space="preserve">inimum </w:t>
      </w:r>
      <w:r>
        <w:rPr>
          <w:sz w:val="20"/>
          <w:szCs w:val="20"/>
        </w:rPr>
        <w:t>s</w:t>
      </w:r>
      <w:r w:rsidR="00C33473">
        <w:rPr>
          <w:sz w:val="20"/>
          <w:szCs w:val="20"/>
        </w:rPr>
        <w:t xml:space="preserve">cheduling </w:t>
      </w:r>
      <w:r>
        <w:rPr>
          <w:sz w:val="20"/>
          <w:szCs w:val="20"/>
        </w:rPr>
        <w:t>o</w:t>
      </w:r>
      <w:r w:rsidR="00C33473">
        <w:rPr>
          <w:sz w:val="20"/>
          <w:szCs w:val="20"/>
        </w:rPr>
        <w:t xml:space="preserve">ffset </w:t>
      </w:r>
    </w:p>
    <w:p w14:paraId="24C831D0" w14:textId="5DE4C90C" w:rsidR="005B0647" w:rsidRPr="00F17B60" w:rsidRDefault="00EA232F" w:rsidP="00F17B60">
      <w:pPr>
        <w:pStyle w:val="ListParagraph"/>
        <w:numPr>
          <w:ilvl w:val="0"/>
          <w:numId w:val="34"/>
        </w:numPr>
        <w:jc w:val="both"/>
        <w:rPr>
          <w:sz w:val="20"/>
          <w:szCs w:val="20"/>
        </w:rPr>
      </w:pPr>
      <w:r w:rsidRPr="00F17B60">
        <w:rPr>
          <w:sz w:val="20"/>
          <w:szCs w:val="20"/>
        </w:rPr>
        <w:t>Invalid TDRA Entry Indication</w:t>
      </w:r>
    </w:p>
    <w:p w14:paraId="4EE217AA" w14:textId="64C0ACFC" w:rsidR="001F3C17" w:rsidRDefault="00C26D90" w:rsidP="008E236F">
      <w:pPr>
        <w:pStyle w:val="Heading1"/>
        <w:ind w:left="450"/>
      </w:pPr>
      <w:r>
        <w:t xml:space="preserve">Cross Slot Scheduling </w:t>
      </w:r>
      <w:r w:rsidR="00B93B70">
        <w:t>in R16</w:t>
      </w:r>
    </w:p>
    <w:p w14:paraId="4A0F27F5" w14:textId="351AF9C6" w:rsidR="00F72783" w:rsidRPr="006A3E27" w:rsidRDefault="00A04A6B" w:rsidP="00461D99">
      <w:pPr>
        <w:pStyle w:val="Heading2"/>
      </w:pPr>
      <w:r>
        <w:t xml:space="preserve">Cross </w:t>
      </w:r>
      <w:r w:rsidR="00E03084" w:rsidRPr="006A3E27">
        <w:t xml:space="preserve">BWP </w:t>
      </w:r>
      <w:r>
        <w:t>Scheduling</w:t>
      </w:r>
      <w:r w:rsidR="00E03084" w:rsidRPr="006A3E27">
        <w:t xml:space="preserve"> </w:t>
      </w:r>
      <w:r>
        <w:t>with</w:t>
      </w:r>
      <w:r w:rsidR="00E03084" w:rsidRPr="006A3E27">
        <w:t xml:space="preserve"> </w:t>
      </w:r>
      <w:r w:rsidR="00A47489" w:rsidRPr="006A3E27">
        <w:t>M</w:t>
      </w:r>
      <w:r w:rsidR="00E03084" w:rsidRPr="006A3E27">
        <w:t xml:space="preserve">inimum </w:t>
      </w:r>
      <w:r w:rsidR="00C33473" w:rsidRPr="006A3E27">
        <w:t>Scheduling</w:t>
      </w:r>
      <w:r w:rsidR="00E03084" w:rsidRPr="006A3E27">
        <w:t xml:space="preserve"> </w:t>
      </w:r>
      <w:r w:rsidR="00C33473" w:rsidRPr="006A3E27">
        <w:t>Offset</w:t>
      </w:r>
    </w:p>
    <w:p w14:paraId="7F9F6988" w14:textId="4950AE89" w:rsidR="002A22B4" w:rsidRPr="009B6AB6" w:rsidRDefault="002A22B4" w:rsidP="005E7457">
      <w:pPr>
        <w:jc w:val="both"/>
        <w:rPr>
          <w:sz w:val="22"/>
          <w:szCs w:val="20"/>
          <w:lang w:eastAsia="zh-CN"/>
        </w:rPr>
      </w:pPr>
      <w:r w:rsidRPr="009B6AB6">
        <w:rPr>
          <w:sz w:val="22"/>
          <w:szCs w:val="20"/>
          <w:lang w:eastAsia="zh-CN"/>
        </w:rPr>
        <w:t xml:space="preserve">In </w:t>
      </w:r>
      <w:r w:rsidR="002D4AB8">
        <w:rPr>
          <w:sz w:val="22"/>
          <w:szCs w:val="20"/>
          <w:lang w:eastAsia="zh-CN"/>
        </w:rPr>
        <w:t>R</w:t>
      </w:r>
      <w:r w:rsidRPr="009B6AB6">
        <w:rPr>
          <w:sz w:val="22"/>
          <w:szCs w:val="20"/>
          <w:lang w:eastAsia="zh-CN"/>
        </w:rPr>
        <w:t>15, TDRA table was defined as per BWP configuration. So, UE which support</w:t>
      </w:r>
      <w:r w:rsidR="007801B5" w:rsidRPr="009B6AB6">
        <w:rPr>
          <w:sz w:val="22"/>
          <w:szCs w:val="20"/>
          <w:lang w:eastAsia="zh-CN"/>
        </w:rPr>
        <w:t>s</w:t>
      </w:r>
      <w:r w:rsidRPr="009B6AB6">
        <w:rPr>
          <w:sz w:val="22"/>
          <w:szCs w:val="20"/>
          <w:lang w:eastAsia="zh-CN"/>
        </w:rPr>
        <w:t xml:space="preserve"> cross BWP </w:t>
      </w:r>
      <w:r w:rsidR="00186559" w:rsidRPr="009B6AB6">
        <w:rPr>
          <w:sz w:val="22"/>
          <w:szCs w:val="20"/>
          <w:lang w:eastAsia="zh-CN"/>
        </w:rPr>
        <w:t>scheduling should be able to support</w:t>
      </w:r>
      <w:r w:rsidR="003C1194" w:rsidRPr="009B6AB6">
        <w:rPr>
          <w:sz w:val="22"/>
          <w:szCs w:val="20"/>
          <w:lang w:eastAsia="zh-CN"/>
        </w:rPr>
        <w:t xml:space="preserve"> the</w:t>
      </w:r>
      <w:r w:rsidR="00186559" w:rsidRPr="009B6AB6">
        <w:rPr>
          <w:sz w:val="22"/>
          <w:szCs w:val="20"/>
          <w:lang w:eastAsia="zh-CN"/>
        </w:rPr>
        <w:t xml:space="preserve"> most of entries in each of TDRA entries except those entries which cannot be scheduled due to BWP switching delay. Since UE requires non zero BWP switching delay for BWP switching, any </w:t>
      </w:r>
      <w:r w:rsidR="009F65D9" w:rsidRPr="009B6AB6">
        <w:rPr>
          <w:sz w:val="22"/>
          <w:szCs w:val="20"/>
          <w:lang w:eastAsia="zh-CN"/>
        </w:rPr>
        <w:t xml:space="preserve">TDRA </w:t>
      </w:r>
      <w:r w:rsidR="00802B6A" w:rsidRPr="009B6AB6">
        <w:rPr>
          <w:sz w:val="22"/>
          <w:szCs w:val="20"/>
          <w:lang w:eastAsia="zh-CN"/>
        </w:rPr>
        <w:t>entries</w:t>
      </w:r>
      <w:r w:rsidR="00186559" w:rsidRPr="009B6AB6">
        <w:rPr>
          <w:sz w:val="22"/>
          <w:szCs w:val="20"/>
          <w:lang w:eastAsia="zh-CN"/>
        </w:rPr>
        <w:t xml:space="preserve"> </w:t>
      </w:r>
      <w:r w:rsidR="009F65D9" w:rsidRPr="009B6AB6">
        <w:rPr>
          <w:sz w:val="22"/>
          <w:szCs w:val="20"/>
          <w:lang w:eastAsia="zh-CN"/>
        </w:rPr>
        <w:t xml:space="preserve">in the target BWP </w:t>
      </w:r>
      <w:r w:rsidR="00186559" w:rsidRPr="009B6AB6">
        <w:rPr>
          <w:sz w:val="22"/>
          <w:szCs w:val="20"/>
          <w:lang w:eastAsia="zh-CN"/>
        </w:rPr>
        <w:t xml:space="preserve">which schedules PDSCH with a K0 value which is shorter than cross BWP switching delay </w:t>
      </w:r>
      <w:r w:rsidR="002D4AB8">
        <w:rPr>
          <w:sz w:val="22"/>
          <w:szCs w:val="20"/>
          <w:lang w:eastAsia="zh-CN"/>
        </w:rPr>
        <w:t>is not expected to</w:t>
      </w:r>
      <w:r w:rsidR="00186559" w:rsidRPr="009B6AB6">
        <w:rPr>
          <w:sz w:val="22"/>
          <w:szCs w:val="20"/>
          <w:lang w:eastAsia="zh-CN"/>
        </w:rPr>
        <w:t xml:space="preserve"> be scheduled</w:t>
      </w:r>
      <w:r w:rsidR="009F65D9" w:rsidRPr="009B6AB6">
        <w:rPr>
          <w:sz w:val="22"/>
          <w:szCs w:val="20"/>
          <w:lang w:eastAsia="zh-CN"/>
        </w:rPr>
        <w:t xml:space="preserve"> during cross BWP scheduling</w:t>
      </w:r>
      <w:r w:rsidR="00AF1B02" w:rsidRPr="009B6AB6">
        <w:rPr>
          <w:sz w:val="22"/>
          <w:szCs w:val="20"/>
          <w:lang w:eastAsia="zh-CN"/>
        </w:rPr>
        <w:t>.</w:t>
      </w:r>
    </w:p>
    <w:p w14:paraId="226FF197" w14:textId="77777777" w:rsidR="00BE2128" w:rsidRDefault="00BE2128" w:rsidP="00777851">
      <w:pPr>
        <w:jc w:val="both"/>
        <w:rPr>
          <w:sz w:val="22"/>
          <w:szCs w:val="20"/>
          <w:lang w:eastAsia="zh-CN"/>
        </w:rPr>
      </w:pPr>
    </w:p>
    <w:p w14:paraId="5DF423C0" w14:textId="5D71253A" w:rsidR="00497B35" w:rsidRDefault="00BE2128" w:rsidP="00777851">
      <w:pPr>
        <w:jc w:val="both"/>
        <w:rPr>
          <w:sz w:val="22"/>
          <w:szCs w:val="20"/>
          <w:lang w:eastAsia="zh-CN"/>
        </w:rPr>
      </w:pPr>
      <w:r>
        <w:rPr>
          <w:sz w:val="22"/>
          <w:szCs w:val="20"/>
          <w:lang w:eastAsia="zh-CN"/>
        </w:rPr>
        <w:t>With the introduction of minimum scheduling offset</w:t>
      </w:r>
      <w:r w:rsidR="00CC44C7">
        <w:rPr>
          <w:sz w:val="22"/>
          <w:szCs w:val="20"/>
          <w:lang w:eastAsia="zh-CN"/>
        </w:rPr>
        <w:t>s</w:t>
      </w:r>
      <w:r>
        <w:rPr>
          <w:sz w:val="22"/>
          <w:szCs w:val="20"/>
          <w:lang w:eastAsia="zh-CN"/>
        </w:rPr>
        <w:t>, we have similar</w:t>
      </w:r>
      <w:r w:rsidR="000C62C6">
        <w:rPr>
          <w:sz w:val="22"/>
          <w:szCs w:val="20"/>
          <w:lang w:eastAsia="zh-CN"/>
        </w:rPr>
        <w:t xml:space="preserve"> issue</w:t>
      </w:r>
      <w:r w:rsidR="00491075">
        <w:rPr>
          <w:sz w:val="22"/>
          <w:szCs w:val="20"/>
          <w:lang w:eastAsia="zh-CN"/>
        </w:rPr>
        <w:t xml:space="preserve"> in cross BWP scheduling</w:t>
      </w:r>
      <w:r>
        <w:rPr>
          <w:sz w:val="22"/>
          <w:szCs w:val="20"/>
          <w:lang w:eastAsia="zh-CN"/>
        </w:rPr>
        <w:t>.</w:t>
      </w:r>
      <w:r w:rsidR="000C62C6">
        <w:rPr>
          <w:sz w:val="22"/>
          <w:szCs w:val="20"/>
          <w:lang w:eastAsia="zh-CN"/>
        </w:rPr>
        <w:t xml:space="preserve"> </w:t>
      </w:r>
      <w:r w:rsidR="009D4FE4" w:rsidRPr="009B6AB6">
        <w:rPr>
          <w:sz w:val="22"/>
          <w:szCs w:val="20"/>
          <w:lang w:eastAsia="zh-CN"/>
        </w:rPr>
        <w:t>The</w:t>
      </w:r>
      <w:r w:rsidR="002757E8" w:rsidRPr="009B6AB6">
        <w:rPr>
          <w:sz w:val="22"/>
          <w:szCs w:val="20"/>
          <w:lang w:eastAsia="zh-CN"/>
        </w:rPr>
        <w:t xml:space="preserve"> </w:t>
      </w:r>
      <w:r w:rsidR="00B6075C">
        <w:rPr>
          <w:sz w:val="22"/>
          <w:szCs w:val="20"/>
          <w:lang w:eastAsia="zh-CN"/>
        </w:rPr>
        <w:t>question</w:t>
      </w:r>
      <w:r w:rsidR="009D4FE4" w:rsidRPr="009B6AB6">
        <w:rPr>
          <w:sz w:val="22"/>
          <w:szCs w:val="20"/>
          <w:lang w:eastAsia="zh-CN"/>
        </w:rPr>
        <w:t xml:space="preserve"> is </w:t>
      </w:r>
      <w:r w:rsidR="004E2127" w:rsidRPr="009B6AB6">
        <w:rPr>
          <w:sz w:val="22"/>
          <w:szCs w:val="20"/>
          <w:lang w:eastAsia="zh-CN"/>
        </w:rPr>
        <w:t>whether</w:t>
      </w:r>
      <w:r w:rsidR="009D4FE4" w:rsidRPr="009B6AB6">
        <w:rPr>
          <w:sz w:val="22"/>
          <w:szCs w:val="20"/>
          <w:lang w:eastAsia="zh-CN"/>
        </w:rPr>
        <w:t xml:space="preserve"> </w:t>
      </w:r>
      <w:r w:rsidR="004E2127" w:rsidRPr="009B6AB6">
        <w:rPr>
          <w:sz w:val="22"/>
          <w:szCs w:val="20"/>
          <w:lang w:eastAsia="zh-CN"/>
        </w:rPr>
        <w:t xml:space="preserve">some </w:t>
      </w:r>
      <w:r w:rsidR="009D4FE4" w:rsidRPr="009B6AB6">
        <w:rPr>
          <w:sz w:val="22"/>
          <w:szCs w:val="20"/>
          <w:lang w:eastAsia="zh-CN"/>
        </w:rPr>
        <w:t xml:space="preserve">entries of TDRA table in </w:t>
      </w:r>
      <w:r w:rsidR="009D4FE4" w:rsidRPr="00B6075C">
        <w:rPr>
          <w:i/>
          <w:sz w:val="22"/>
          <w:szCs w:val="20"/>
          <w:lang w:eastAsia="zh-CN"/>
        </w:rPr>
        <w:t>non</w:t>
      </w:r>
      <w:r w:rsidR="009D4FE4" w:rsidRPr="009B6AB6">
        <w:rPr>
          <w:sz w:val="22"/>
          <w:szCs w:val="20"/>
          <w:lang w:eastAsia="zh-CN"/>
        </w:rPr>
        <w:t xml:space="preserve">-active BWP </w:t>
      </w:r>
      <w:r w:rsidR="004E2127" w:rsidRPr="009B6AB6">
        <w:rPr>
          <w:sz w:val="22"/>
          <w:szCs w:val="20"/>
          <w:lang w:eastAsia="zh-CN"/>
        </w:rPr>
        <w:t xml:space="preserve">can be restricted based on minimum applicable value of </w:t>
      </w:r>
      <w:r w:rsidR="00800029">
        <w:rPr>
          <w:sz w:val="22"/>
          <w:szCs w:val="20"/>
          <w:lang w:eastAsia="zh-CN"/>
        </w:rPr>
        <w:t xml:space="preserve">the </w:t>
      </w:r>
      <w:r w:rsidR="004E2127" w:rsidRPr="009B6AB6">
        <w:rPr>
          <w:sz w:val="22"/>
          <w:szCs w:val="20"/>
          <w:lang w:eastAsia="zh-CN"/>
        </w:rPr>
        <w:t>active BWP</w:t>
      </w:r>
      <w:r w:rsidR="00800029">
        <w:rPr>
          <w:sz w:val="22"/>
          <w:szCs w:val="20"/>
          <w:lang w:eastAsia="zh-CN"/>
        </w:rPr>
        <w:t xml:space="preserve"> </w:t>
      </w:r>
      <w:r w:rsidR="00B838B0">
        <w:rPr>
          <w:sz w:val="22"/>
          <w:szCs w:val="20"/>
          <w:lang w:eastAsia="zh-CN"/>
        </w:rPr>
        <w:t>o</w:t>
      </w:r>
      <w:r w:rsidR="00800029">
        <w:rPr>
          <w:sz w:val="22"/>
          <w:szCs w:val="20"/>
          <w:lang w:eastAsia="zh-CN"/>
        </w:rPr>
        <w:t>r not. Currently minimum scheduling offset is per</w:t>
      </w:r>
      <w:r w:rsidR="000975FE">
        <w:rPr>
          <w:sz w:val="22"/>
          <w:szCs w:val="20"/>
          <w:lang w:eastAsia="zh-CN"/>
        </w:rPr>
        <w:t>-</w:t>
      </w:r>
      <w:r w:rsidR="00800029">
        <w:rPr>
          <w:sz w:val="22"/>
          <w:szCs w:val="20"/>
          <w:lang w:eastAsia="zh-CN"/>
        </w:rPr>
        <w:t xml:space="preserve">BWP parameter. </w:t>
      </w:r>
      <w:r w:rsidR="00491075">
        <w:rPr>
          <w:sz w:val="22"/>
          <w:szCs w:val="20"/>
          <w:lang w:eastAsia="zh-CN"/>
        </w:rPr>
        <w:t>However</w:t>
      </w:r>
      <w:r w:rsidR="00800029">
        <w:rPr>
          <w:sz w:val="22"/>
          <w:szCs w:val="20"/>
          <w:lang w:eastAsia="zh-CN"/>
        </w:rPr>
        <w:t>, when a BWP is not active</w:t>
      </w:r>
      <w:r w:rsidR="000975FE">
        <w:rPr>
          <w:sz w:val="22"/>
          <w:szCs w:val="20"/>
          <w:lang w:eastAsia="zh-CN"/>
        </w:rPr>
        <w:t xml:space="preserve">, its configured minimum scheduling offset is not active either, which means </w:t>
      </w:r>
      <w:r w:rsidR="009B406C">
        <w:rPr>
          <w:sz w:val="22"/>
          <w:szCs w:val="20"/>
          <w:lang w:eastAsia="zh-CN"/>
        </w:rPr>
        <w:t xml:space="preserve">that </w:t>
      </w:r>
      <w:r w:rsidR="000975FE">
        <w:rPr>
          <w:sz w:val="22"/>
          <w:szCs w:val="20"/>
          <w:lang w:eastAsia="zh-CN"/>
        </w:rPr>
        <w:t>there is no restriction on TDRA table of the inactive BWP.</w:t>
      </w:r>
      <w:r w:rsidR="00491075">
        <w:rPr>
          <w:sz w:val="22"/>
          <w:szCs w:val="20"/>
          <w:lang w:eastAsia="zh-CN"/>
        </w:rPr>
        <w:t xml:space="preserve"> This implies that even</w:t>
      </w:r>
      <w:r w:rsidR="00FE6E74">
        <w:rPr>
          <w:sz w:val="22"/>
          <w:szCs w:val="20"/>
          <w:lang w:eastAsia="zh-CN"/>
        </w:rPr>
        <w:t xml:space="preserve"> with</w:t>
      </w:r>
      <w:r w:rsidR="00491075">
        <w:rPr>
          <w:sz w:val="22"/>
          <w:szCs w:val="20"/>
          <w:lang w:eastAsia="zh-CN"/>
        </w:rPr>
        <w:t xml:space="preserve"> an active minimum scheduling offset in </w:t>
      </w:r>
      <w:r w:rsidR="00192459">
        <w:rPr>
          <w:sz w:val="22"/>
          <w:szCs w:val="20"/>
          <w:lang w:eastAsia="zh-CN"/>
        </w:rPr>
        <w:t xml:space="preserve">an </w:t>
      </w:r>
      <w:r w:rsidR="00491075">
        <w:rPr>
          <w:sz w:val="22"/>
          <w:szCs w:val="20"/>
          <w:lang w:eastAsia="zh-CN"/>
        </w:rPr>
        <w:t xml:space="preserve">active BWP, it may not </w:t>
      </w:r>
      <w:r w:rsidR="00D5207A">
        <w:rPr>
          <w:sz w:val="22"/>
          <w:szCs w:val="20"/>
          <w:lang w:eastAsia="zh-CN"/>
        </w:rPr>
        <w:t xml:space="preserve">be </w:t>
      </w:r>
      <w:r w:rsidR="00491075">
        <w:rPr>
          <w:sz w:val="22"/>
          <w:szCs w:val="20"/>
          <w:lang w:eastAsia="zh-CN"/>
        </w:rPr>
        <w:t xml:space="preserve">applied to inactive BWP when cross BWP scheduling happens. </w:t>
      </w:r>
      <w:r w:rsidR="008D4F5E">
        <w:rPr>
          <w:sz w:val="22"/>
          <w:szCs w:val="20"/>
          <w:lang w:eastAsia="zh-CN"/>
        </w:rPr>
        <w:t>The</w:t>
      </w:r>
      <w:r w:rsidR="00ED0C9E">
        <w:rPr>
          <w:sz w:val="22"/>
          <w:szCs w:val="20"/>
          <w:lang w:eastAsia="zh-CN"/>
        </w:rPr>
        <w:t xml:space="preserve"> currently</w:t>
      </w:r>
      <w:r w:rsidR="00491075">
        <w:rPr>
          <w:sz w:val="22"/>
          <w:szCs w:val="20"/>
          <w:lang w:eastAsia="zh-CN"/>
        </w:rPr>
        <w:t xml:space="preserve"> endorsed version of </w:t>
      </w:r>
      <w:r w:rsidR="00ED0C9E">
        <w:rPr>
          <w:sz w:val="22"/>
          <w:szCs w:val="20"/>
          <w:lang w:eastAsia="zh-CN"/>
        </w:rPr>
        <w:t>38.</w:t>
      </w:r>
      <w:r w:rsidR="00491075">
        <w:rPr>
          <w:sz w:val="22"/>
          <w:szCs w:val="20"/>
          <w:lang w:eastAsia="zh-CN"/>
        </w:rPr>
        <w:t>214 [R1-</w:t>
      </w:r>
      <w:r w:rsidR="00D5207A">
        <w:rPr>
          <w:sz w:val="22"/>
          <w:szCs w:val="20"/>
          <w:lang w:eastAsia="zh-CN"/>
        </w:rPr>
        <w:t>1913660]</w:t>
      </w:r>
      <w:r w:rsidR="00ED0C9E">
        <w:rPr>
          <w:sz w:val="22"/>
          <w:szCs w:val="20"/>
          <w:lang w:eastAsia="zh-CN"/>
        </w:rPr>
        <w:t xml:space="preserve"> </w:t>
      </w:r>
      <w:r w:rsidR="008D4F5E">
        <w:rPr>
          <w:sz w:val="22"/>
          <w:szCs w:val="20"/>
          <w:lang w:eastAsia="zh-CN"/>
        </w:rPr>
        <w:t>has related description below which is colored yellow.</w:t>
      </w:r>
    </w:p>
    <w:p w14:paraId="57241E11" w14:textId="77777777" w:rsidR="00800029" w:rsidRDefault="00800029" w:rsidP="00777851">
      <w:pPr>
        <w:jc w:val="both"/>
        <w:rPr>
          <w:sz w:val="22"/>
          <w:szCs w:val="20"/>
          <w:lang w:eastAsia="zh-CN"/>
        </w:rPr>
      </w:pPr>
    </w:p>
    <w:tbl>
      <w:tblPr>
        <w:tblStyle w:val="TableGrid"/>
        <w:tblW w:w="0" w:type="auto"/>
        <w:tblLook w:val="04A0" w:firstRow="1" w:lastRow="0" w:firstColumn="1" w:lastColumn="0" w:noHBand="0" w:noVBand="1"/>
      </w:tblPr>
      <w:tblGrid>
        <w:gridCol w:w="9629"/>
      </w:tblGrid>
      <w:tr w:rsidR="00491075" w14:paraId="20E5FE7F" w14:textId="77777777" w:rsidTr="00491075">
        <w:tc>
          <w:tcPr>
            <w:tcW w:w="9629" w:type="dxa"/>
          </w:tcPr>
          <w:p w14:paraId="5117B8D1" w14:textId="62DE0091" w:rsidR="00ED0C9E" w:rsidRPr="00ED0C9E" w:rsidRDefault="00ED0C9E" w:rsidP="00ED0C9E">
            <w:pPr>
              <w:jc w:val="both"/>
              <w:rPr>
                <w:sz w:val="22"/>
                <w:szCs w:val="20"/>
                <w:lang w:val="en-GB" w:eastAsia="zh-CN"/>
              </w:rPr>
            </w:pPr>
            <w:r w:rsidRPr="00ED0C9E">
              <w:rPr>
                <w:sz w:val="22"/>
                <w:szCs w:val="20"/>
                <w:lang w:val="en-GB" w:eastAsia="zh-CN"/>
              </w:rPr>
              <w:t>When the UE configured with [</w:t>
            </w:r>
            <w:r w:rsidRPr="00ED0C9E">
              <w:rPr>
                <w:i/>
                <w:sz w:val="22"/>
                <w:szCs w:val="20"/>
                <w:lang w:val="en-GB" w:eastAsia="zh-CN"/>
              </w:rPr>
              <w:t>minimumSchedulingOffset</w:t>
            </w:r>
            <w:r w:rsidRPr="00ED0C9E">
              <w:rPr>
                <w:sz w:val="22"/>
                <w:szCs w:val="20"/>
                <w:lang w:val="en-GB" w:eastAsia="zh-CN"/>
              </w:rPr>
              <w:t xml:space="preserve">] in an active DL BWP it applies a minimum scheduling offset restriction indicated by the </w:t>
            </w:r>
            <w:r w:rsidRPr="00ED0C9E">
              <w:rPr>
                <w:b/>
                <w:sz w:val="22"/>
                <w:szCs w:val="20"/>
                <w:lang w:val="en-GB" w:eastAsia="zh-CN"/>
              </w:rPr>
              <w:t>[</w:t>
            </w:r>
            <w:r w:rsidRPr="00ED0C9E">
              <w:rPr>
                <w:sz w:val="22"/>
                <w:szCs w:val="20"/>
                <w:lang w:val="en-GB" w:eastAsia="zh-CN"/>
              </w:rPr>
              <w:t>‘Minimum applicable scheduling offset indicator’]</w:t>
            </w:r>
            <w:r w:rsidRPr="00ED0C9E">
              <w:rPr>
                <w:b/>
                <w:sz w:val="22"/>
                <w:szCs w:val="20"/>
                <w:lang w:val="en-GB" w:eastAsia="zh-CN"/>
              </w:rPr>
              <w:t xml:space="preserve"> </w:t>
            </w:r>
            <w:r w:rsidRPr="00ED0C9E">
              <w:rPr>
                <w:sz w:val="22"/>
                <w:szCs w:val="20"/>
                <w:lang w:val="en-GB" w:eastAsia="zh-CN"/>
              </w:rPr>
              <w:t>field in DCI format 0_1 or 1_1. When the UE configured with [</w:t>
            </w:r>
            <w:r w:rsidRPr="00ED0C9E">
              <w:rPr>
                <w:i/>
                <w:sz w:val="22"/>
                <w:szCs w:val="20"/>
                <w:lang w:val="en-GB" w:eastAsia="zh-CN"/>
              </w:rPr>
              <w:t>minimumSchedulingOffset</w:t>
            </w:r>
            <w:r w:rsidRPr="00ED0C9E">
              <w:rPr>
                <w:sz w:val="22"/>
                <w:szCs w:val="20"/>
                <w:lang w:val="en-GB" w:eastAsia="zh-CN"/>
              </w:rPr>
              <w:t xml:space="preserve">] in active DL BWP and it has not received [‘Minimum applicable scheduling offset indicator’] field in DCI format 0_1 or 1_1, UE shall apply a minimum scheduling offset restriction indicated based on [‘Minimum applicable scheduling offset indicator’] value ‘0’. </w:t>
            </w:r>
            <w:r w:rsidRPr="00ED0C9E">
              <w:rPr>
                <w:sz w:val="22"/>
                <w:szCs w:val="20"/>
                <w:highlight w:val="yellow"/>
                <w:lang w:val="en-GB" w:eastAsia="zh-CN"/>
              </w:rPr>
              <w:t xml:space="preserve">When the </w:t>
            </w:r>
            <w:r w:rsidRPr="00ED0C9E">
              <w:rPr>
                <w:i/>
                <w:sz w:val="22"/>
                <w:szCs w:val="20"/>
                <w:highlight w:val="yellow"/>
                <w:lang w:val="en-GB" w:eastAsia="zh-CN"/>
              </w:rPr>
              <w:t>minimum scheduling offset restriction</w:t>
            </w:r>
            <w:r w:rsidRPr="00ED0C9E">
              <w:rPr>
                <w:sz w:val="22"/>
                <w:szCs w:val="20"/>
                <w:highlight w:val="yellow"/>
                <w:lang w:val="en-GB" w:eastAsia="zh-CN"/>
              </w:rPr>
              <w:t xml:space="preserve"> is applied the UE is not expected to be scheduled with a DCI in slot </w:t>
            </w:r>
            <w:r w:rsidRPr="00ED0C9E">
              <w:rPr>
                <w:i/>
                <w:sz w:val="22"/>
                <w:szCs w:val="20"/>
                <w:highlight w:val="yellow"/>
                <w:lang w:val="en-GB" w:eastAsia="zh-CN"/>
              </w:rPr>
              <w:t>n</w:t>
            </w:r>
            <w:r w:rsidRPr="00ED0C9E">
              <w:rPr>
                <w:sz w:val="22"/>
                <w:szCs w:val="20"/>
                <w:highlight w:val="yellow"/>
                <w:lang w:val="en-GB" w:eastAsia="zh-CN"/>
              </w:rPr>
              <w:t xml:space="preserve"> to receive a PDSCH scheduled with C-RNTI, CS-RNTI or MCS-C-RNTI with </w:t>
            </w:r>
            <w:r w:rsidRPr="00ED0C9E">
              <w:rPr>
                <w:i/>
                <w:sz w:val="22"/>
                <w:szCs w:val="20"/>
                <w:highlight w:val="yellow"/>
                <w:lang w:val="en-GB" w:eastAsia="zh-CN"/>
              </w:rPr>
              <w:t>K</w:t>
            </w:r>
            <w:r w:rsidRPr="00ED0C9E">
              <w:rPr>
                <w:sz w:val="22"/>
                <w:szCs w:val="20"/>
                <w:highlight w:val="yellow"/>
                <w:vertAlign w:val="subscript"/>
                <w:lang w:val="en-GB" w:eastAsia="zh-CN"/>
              </w:rPr>
              <w:t>0</w:t>
            </w:r>
            <w:r w:rsidRPr="00ED0C9E">
              <w:rPr>
                <w:sz w:val="22"/>
                <w:szCs w:val="20"/>
                <w:highlight w:val="yellow"/>
                <w:lang w:val="en-GB" w:eastAsia="zh-CN"/>
              </w:rPr>
              <w:t xml:space="preserve"> smaller than the applicable minimum scheduling offset restriction </w:t>
            </w:r>
            <w:r w:rsidRPr="00ED0C9E">
              <w:rPr>
                <w:i/>
                <w:sz w:val="22"/>
                <w:szCs w:val="20"/>
                <w:highlight w:val="yellow"/>
                <w:lang w:val="en-GB" w:eastAsia="zh-CN"/>
              </w:rPr>
              <w:t>K</w:t>
            </w:r>
            <w:r w:rsidRPr="00ED0C9E">
              <w:rPr>
                <w:sz w:val="22"/>
                <w:szCs w:val="20"/>
                <w:highlight w:val="yellow"/>
                <w:vertAlign w:val="subscript"/>
                <w:lang w:val="en-GB" w:eastAsia="zh-CN"/>
              </w:rPr>
              <w:t>0min</w:t>
            </w:r>
            <w:r w:rsidRPr="00ED0C9E">
              <w:rPr>
                <w:sz w:val="22"/>
                <w:szCs w:val="20"/>
                <w:highlight w:val="yellow"/>
                <w:lang w:val="en-GB" w:eastAsia="zh-CN"/>
              </w:rPr>
              <w:t>.</w:t>
            </w:r>
            <w:r w:rsidRPr="00ED0C9E">
              <w:rPr>
                <w:sz w:val="22"/>
                <w:szCs w:val="20"/>
                <w:lang w:val="en-GB" w:eastAsia="zh-CN"/>
              </w:rPr>
              <w:t xml:space="preserve">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p>
          <w:p w14:paraId="5F321F42" w14:textId="3F8E10BA" w:rsidR="00491075" w:rsidRDefault="00491075" w:rsidP="00777851">
            <w:pPr>
              <w:jc w:val="both"/>
              <w:rPr>
                <w:sz w:val="22"/>
                <w:szCs w:val="20"/>
                <w:lang w:eastAsia="zh-CN"/>
              </w:rPr>
            </w:pPr>
          </w:p>
        </w:tc>
      </w:tr>
    </w:tbl>
    <w:p w14:paraId="3695AB30" w14:textId="77777777" w:rsidR="000B2111" w:rsidRDefault="000B2111" w:rsidP="00777851">
      <w:pPr>
        <w:jc w:val="both"/>
        <w:rPr>
          <w:sz w:val="22"/>
          <w:szCs w:val="20"/>
          <w:lang w:eastAsia="zh-CN"/>
        </w:rPr>
      </w:pPr>
    </w:p>
    <w:p w14:paraId="2EB1F7CE" w14:textId="21913C34" w:rsidR="00497BD8" w:rsidRDefault="00761790" w:rsidP="00777851">
      <w:pPr>
        <w:jc w:val="both"/>
        <w:rPr>
          <w:sz w:val="22"/>
          <w:szCs w:val="20"/>
          <w:lang w:eastAsia="zh-CN"/>
        </w:rPr>
      </w:pPr>
      <w:r>
        <w:rPr>
          <w:sz w:val="22"/>
          <w:szCs w:val="20"/>
          <w:lang w:eastAsia="zh-CN"/>
        </w:rPr>
        <w:lastRenderedPageBreak/>
        <w:t xml:space="preserve">The current text does </w:t>
      </w:r>
      <w:r w:rsidRPr="00496299">
        <w:rPr>
          <w:i/>
          <w:sz w:val="22"/>
          <w:szCs w:val="20"/>
          <w:lang w:eastAsia="zh-CN"/>
        </w:rPr>
        <w:t>not</w:t>
      </w:r>
      <w:r>
        <w:rPr>
          <w:sz w:val="22"/>
          <w:szCs w:val="20"/>
          <w:lang w:eastAsia="zh-CN"/>
        </w:rPr>
        <w:t xml:space="preserve"> </w:t>
      </w:r>
      <w:r w:rsidR="000B2111">
        <w:rPr>
          <w:sz w:val="22"/>
          <w:szCs w:val="20"/>
          <w:lang w:eastAsia="zh-CN"/>
        </w:rPr>
        <w:t>mention</w:t>
      </w:r>
      <w:r>
        <w:rPr>
          <w:sz w:val="22"/>
          <w:szCs w:val="20"/>
          <w:lang w:eastAsia="zh-CN"/>
        </w:rPr>
        <w:t xml:space="preserve"> anything about cross BWP scheduling case and applicability of minimum scheduling offset to TDRA table in target BWP.</w:t>
      </w:r>
      <w:r w:rsidR="00A95C5D">
        <w:rPr>
          <w:sz w:val="22"/>
          <w:szCs w:val="20"/>
          <w:lang w:eastAsia="zh-CN"/>
        </w:rPr>
        <w:t xml:space="preserve"> This needs to be clarified</w:t>
      </w:r>
      <w:r w:rsidR="0018591F">
        <w:rPr>
          <w:sz w:val="22"/>
          <w:szCs w:val="20"/>
          <w:lang w:eastAsia="zh-CN"/>
        </w:rPr>
        <w:t xml:space="preserve"> to make sure proper application of minimum scheduling offset</w:t>
      </w:r>
      <w:r w:rsidR="00496299">
        <w:rPr>
          <w:sz w:val="22"/>
          <w:szCs w:val="20"/>
          <w:lang w:eastAsia="zh-CN"/>
        </w:rPr>
        <w:t xml:space="preserve"> to realize original intention </w:t>
      </w:r>
      <w:r w:rsidR="003E2DE0">
        <w:rPr>
          <w:sz w:val="22"/>
          <w:szCs w:val="20"/>
          <w:lang w:eastAsia="zh-CN"/>
        </w:rPr>
        <w:t xml:space="preserve">of </w:t>
      </w:r>
      <w:r w:rsidR="00511C6E">
        <w:rPr>
          <w:sz w:val="22"/>
          <w:szCs w:val="20"/>
          <w:lang w:eastAsia="zh-CN"/>
        </w:rPr>
        <w:t xml:space="preserve">this </w:t>
      </w:r>
      <w:r w:rsidR="003E2DE0">
        <w:rPr>
          <w:sz w:val="22"/>
          <w:szCs w:val="20"/>
          <w:lang w:eastAsia="zh-CN"/>
        </w:rPr>
        <w:t>technique.</w:t>
      </w:r>
    </w:p>
    <w:p w14:paraId="6014AB7A" w14:textId="02C8CC8D" w:rsidR="00761790" w:rsidRDefault="00761790" w:rsidP="00777851">
      <w:pPr>
        <w:jc w:val="both"/>
        <w:rPr>
          <w:sz w:val="22"/>
          <w:szCs w:val="20"/>
          <w:lang w:eastAsia="zh-CN"/>
        </w:rPr>
      </w:pPr>
    </w:p>
    <w:p w14:paraId="5C380FF2" w14:textId="0E36012E" w:rsidR="00761790" w:rsidRPr="00C80EF0" w:rsidRDefault="00C80EF0" w:rsidP="00777851">
      <w:pPr>
        <w:jc w:val="both"/>
        <w:rPr>
          <w:b/>
          <w:sz w:val="22"/>
          <w:szCs w:val="20"/>
          <w:lang w:eastAsia="zh-CN"/>
        </w:rPr>
      </w:pPr>
      <w:r w:rsidRPr="00C80EF0">
        <w:rPr>
          <w:b/>
          <w:sz w:val="22"/>
          <w:szCs w:val="20"/>
          <w:lang w:eastAsia="zh-CN"/>
        </w:rPr>
        <w:t>Proposal</w:t>
      </w:r>
      <w:r w:rsidR="00AB7BD0">
        <w:rPr>
          <w:b/>
          <w:sz w:val="22"/>
          <w:szCs w:val="20"/>
          <w:lang w:eastAsia="zh-CN"/>
        </w:rPr>
        <w:t xml:space="preserve"> 1</w:t>
      </w:r>
    </w:p>
    <w:p w14:paraId="47AC5E82" w14:textId="26715F13" w:rsidR="00C80EF0" w:rsidRDefault="00C80EF0" w:rsidP="00C80EF0">
      <w:pPr>
        <w:pStyle w:val="ListParagraph"/>
        <w:numPr>
          <w:ilvl w:val="0"/>
          <w:numId w:val="39"/>
        </w:numPr>
        <w:jc w:val="both"/>
        <w:rPr>
          <w:sz w:val="22"/>
          <w:szCs w:val="20"/>
          <w:lang w:eastAsia="zh-CN"/>
        </w:rPr>
      </w:pPr>
      <w:r>
        <w:rPr>
          <w:sz w:val="22"/>
          <w:szCs w:val="20"/>
          <w:lang w:eastAsia="zh-CN"/>
        </w:rPr>
        <w:t xml:space="preserve">Regarding the application of minimum scheduling offset to cross BWP scheduling case, make the description in </w:t>
      </w:r>
      <w:r w:rsidR="00C02654">
        <w:rPr>
          <w:sz w:val="22"/>
          <w:szCs w:val="20"/>
          <w:lang w:eastAsia="zh-CN"/>
        </w:rPr>
        <w:t>38.</w:t>
      </w:r>
      <w:r>
        <w:rPr>
          <w:sz w:val="22"/>
          <w:szCs w:val="20"/>
          <w:lang w:eastAsia="zh-CN"/>
        </w:rPr>
        <w:t xml:space="preserve">214 clear such that </w:t>
      </w:r>
      <w:r w:rsidRPr="00C80EF0">
        <w:rPr>
          <w:sz w:val="22"/>
          <w:szCs w:val="20"/>
          <w:lang w:eastAsia="zh-CN"/>
        </w:rPr>
        <w:t xml:space="preserve">that minimum scheduling offset is also applied </w:t>
      </w:r>
      <w:r w:rsidR="00F91EB0">
        <w:rPr>
          <w:sz w:val="22"/>
          <w:szCs w:val="20"/>
          <w:lang w:eastAsia="zh-CN"/>
        </w:rPr>
        <w:t>to target BWP during</w:t>
      </w:r>
      <w:r w:rsidRPr="00C80EF0">
        <w:rPr>
          <w:sz w:val="22"/>
          <w:szCs w:val="20"/>
          <w:lang w:eastAsia="zh-CN"/>
        </w:rPr>
        <w:t xml:space="preserve"> cross BWP scheduling.</w:t>
      </w:r>
    </w:p>
    <w:p w14:paraId="77C1E0EF" w14:textId="165A898E" w:rsidR="00767704" w:rsidRDefault="00767704" w:rsidP="00767704">
      <w:pPr>
        <w:jc w:val="both"/>
        <w:rPr>
          <w:sz w:val="22"/>
          <w:szCs w:val="20"/>
          <w:lang w:eastAsia="zh-CN"/>
        </w:rPr>
      </w:pPr>
    </w:p>
    <w:p w14:paraId="2A5BBB0B" w14:textId="466FBF36" w:rsidR="007350E4" w:rsidRDefault="007350E4" w:rsidP="00767704">
      <w:pPr>
        <w:jc w:val="both"/>
        <w:rPr>
          <w:sz w:val="22"/>
          <w:szCs w:val="20"/>
          <w:lang w:eastAsia="zh-CN"/>
        </w:rPr>
      </w:pPr>
      <w:r>
        <w:rPr>
          <w:sz w:val="22"/>
          <w:szCs w:val="20"/>
          <w:lang w:eastAsia="zh-CN"/>
        </w:rPr>
        <w:t>In cross BWP scheduling context, the above proposal could be written in terms of TDRA table</w:t>
      </w:r>
      <w:r w:rsidR="00575AD6">
        <w:rPr>
          <w:sz w:val="22"/>
          <w:szCs w:val="20"/>
          <w:lang w:eastAsia="zh-CN"/>
        </w:rPr>
        <w:t xml:space="preserve"> restriction as follo</w:t>
      </w:r>
      <w:r w:rsidR="003A6852">
        <w:rPr>
          <w:sz w:val="22"/>
          <w:szCs w:val="20"/>
          <w:lang w:eastAsia="zh-CN"/>
        </w:rPr>
        <w:t>w</w:t>
      </w:r>
      <w:r w:rsidR="00575AD6">
        <w:rPr>
          <w:sz w:val="22"/>
          <w:szCs w:val="20"/>
          <w:lang w:eastAsia="zh-CN"/>
        </w:rPr>
        <w:t>s.</w:t>
      </w:r>
    </w:p>
    <w:p w14:paraId="4D200312" w14:textId="77777777" w:rsidR="007350E4" w:rsidRDefault="007350E4" w:rsidP="00767704">
      <w:pPr>
        <w:jc w:val="both"/>
        <w:rPr>
          <w:sz w:val="22"/>
          <w:szCs w:val="20"/>
          <w:lang w:eastAsia="zh-CN"/>
        </w:rPr>
      </w:pPr>
    </w:p>
    <w:p w14:paraId="142C72C4" w14:textId="2283C5FB" w:rsidR="007350E4" w:rsidRDefault="007350E4" w:rsidP="007350E4">
      <w:pPr>
        <w:jc w:val="both"/>
        <w:rPr>
          <w:sz w:val="22"/>
          <w:szCs w:val="20"/>
          <w:lang w:eastAsia="zh-CN"/>
        </w:rPr>
      </w:pPr>
      <w:r w:rsidRPr="009B6AB6">
        <w:rPr>
          <w:b/>
          <w:sz w:val="22"/>
          <w:szCs w:val="20"/>
          <w:lang w:eastAsia="zh-CN"/>
        </w:rPr>
        <w:t>Proposal</w:t>
      </w:r>
      <w:r w:rsidR="00AB7BD0">
        <w:rPr>
          <w:b/>
          <w:sz w:val="22"/>
          <w:szCs w:val="20"/>
          <w:lang w:eastAsia="zh-CN"/>
        </w:rPr>
        <w:t xml:space="preserve"> 2</w:t>
      </w:r>
    </w:p>
    <w:p w14:paraId="77663D7D" w14:textId="6361DE3C" w:rsidR="007350E4" w:rsidRPr="007350E4" w:rsidRDefault="007350E4" w:rsidP="007350E4">
      <w:pPr>
        <w:pStyle w:val="ListParagraph"/>
        <w:numPr>
          <w:ilvl w:val="0"/>
          <w:numId w:val="39"/>
        </w:numPr>
        <w:jc w:val="both"/>
        <w:rPr>
          <w:sz w:val="22"/>
          <w:szCs w:val="20"/>
          <w:lang w:eastAsia="zh-CN"/>
        </w:rPr>
      </w:pPr>
      <w:r w:rsidRPr="007350E4">
        <w:rPr>
          <w:sz w:val="22"/>
          <w:szCs w:val="20"/>
          <w:lang w:eastAsia="zh-CN"/>
        </w:rPr>
        <w:t xml:space="preserve">Restrict TDRA entries of non-active BWPs based on current minimum </w:t>
      </w:r>
      <w:r w:rsidR="00C02654">
        <w:rPr>
          <w:sz w:val="22"/>
          <w:szCs w:val="20"/>
          <w:lang w:eastAsia="zh-CN"/>
        </w:rPr>
        <w:t>scheduling</w:t>
      </w:r>
      <w:r w:rsidRPr="007350E4">
        <w:rPr>
          <w:sz w:val="22"/>
          <w:szCs w:val="20"/>
          <w:lang w:eastAsia="zh-CN"/>
        </w:rPr>
        <w:t xml:space="preserve"> </w:t>
      </w:r>
      <w:r w:rsidR="00C02654">
        <w:rPr>
          <w:sz w:val="22"/>
          <w:szCs w:val="20"/>
          <w:lang w:eastAsia="zh-CN"/>
        </w:rPr>
        <w:t>offset value</w:t>
      </w:r>
      <w:r w:rsidRPr="007350E4">
        <w:rPr>
          <w:sz w:val="22"/>
          <w:szCs w:val="20"/>
          <w:lang w:eastAsia="zh-CN"/>
        </w:rPr>
        <w:t xml:space="preserve"> </w:t>
      </w:r>
      <w:r w:rsidR="00C02654">
        <w:rPr>
          <w:sz w:val="22"/>
          <w:szCs w:val="20"/>
          <w:lang w:eastAsia="zh-CN"/>
        </w:rPr>
        <w:t>i</w:t>
      </w:r>
      <w:r w:rsidRPr="007350E4">
        <w:rPr>
          <w:sz w:val="22"/>
          <w:szCs w:val="20"/>
          <w:lang w:eastAsia="zh-CN"/>
        </w:rPr>
        <w:t>n active BWP.</w:t>
      </w:r>
    </w:p>
    <w:p w14:paraId="78873E19" w14:textId="77777777" w:rsidR="007350E4" w:rsidRDefault="007350E4" w:rsidP="00767704">
      <w:pPr>
        <w:jc w:val="both"/>
        <w:rPr>
          <w:sz w:val="22"/>
          <w:szCs w:val="20"/>
          <w:lang w:eastAsia="zh-CN"/>
        </w:rPr>
      </w:pPr>
    </w:p>
    <w:p w14:paraId="57B2A3A9" w14:textId="29891B94" w:rsidR="006A6CD5" w:rsidRDefault="00797835" w:rsidP="00767704">
      <w:pPr>
        <w:jc w:val="both"/>
        <w:rPr>
          <w:sz w:val="22"/>
          <w:szCs w:val="20"/>
          <w:lang w:eastAsia="zh-CN"/>
        </w:rPr>
      </w:pPr>
      <w:r>
        <w:rPr>
          <w:sz w:val="22"/>
          <w:szCs w:val="20"/>
          <w:lang w:eastAsia="zh-CN"/>
        </w:rPr>
        <w:t>In applying minimum scheduling offset of active BWP to inactive BWP, there is a</w:t>
      </w:r>
      <w:r w:rsidR="00D533C8">
        <w:rPr>
          <w:sz w:val="22"/>
          <w:szCs w:val="20"/>
          <w:lang w:eastAsia="zh-CN"/>
        </w:rPr>
        <w:t>nother aspect to consider</w:t>
      </w:r>
      <w:r>
        <w:rPr>
          <w:sz w:val="22"/>
          <w:szCs w:val="20"/>
          <w:lang w:eastAsia="zh-CN"/>
        </w:rPr>
        <w:t>, which</w:t>
      </w:r>
      <w:r w:rsidR="00D533C8">
        <w:rPr>
          <w:sz w:val="22"/>
          <w:szCs w:val="20"/>
          <w:lang w:eastAsia="zh-CN"/>
        </w:rPr>
        <w:t xml:space="preserve"> is the case </w:t>
      </w:r>
      <w:r w:rsidR="005E1356">
        <w:rPr>
          <w:sz w:val="22"/>
          <w:szCs w:val="20"/>
          <w:lang w:eastAsia="zh-CN"/>
        </w:rPr>
        <w:t>of</w:t>
      </w:r>
      <w:r w:rsidR="00133D88">
        <w:rPr>
          <w:sz w:val="22"/>
          <w:szCs w:val="20"/>
          <w:lang w:eastAsia="zh-CN"/>
        </w:rPr>
        <w:t xml:space="preserve"> </w:t>
      </w:r>
      <w:r w:rsidR="00C47857">
        <w:rPr>
          <w:sz w:val="22"/>
          <w:szCs w:val="20"/>
          <w:lang w:eastAsia="zh-CN"/>
        </w:rPr>
        <w:t xml:space="preserve">cross </w:t>
      </w:r>
      <w:r w:rsidR="00133D88">
        <w:rPr>
          <w:sz w:val="22"/>
          <w:szCs w:val="20"/>
          <w:lang w:eastAsia="zh-CN"/>
        </w:rPr>
        <w:t>BWP</w:t>
      </w:r>
      <w:r w:rsidR="00C47857">
        <w:rPr>
          <w:sz w:val="22"/>
          <w:szCs w:val="20"/>
          <w:lang w:eastAsia="zh-CN"/>
        </w:rPr>
        <w:t xml:space="preserve"> scheduling between </w:t>
      </w:r>
      <w:r w:rsidR="00E64F2E">
        <w:rPr>
          <w:sz w:val="22"/>
          <w:szCs w:val="20"/>
          <w:lang w:eastAsia="zh-CN"/>
        </w:rPr>
        <w:t xml:space="preserve">BWPs with </w:t>
      </w:r>
      <w:r w:rsidR="00C47857">
        <w:rPr>
          <w:sz w:val="22"/>
          <w:szCs w:val="20"/>
          <w:lang w:eastAsia="zh-CN"/>
        </w:rPr>
        <w:t>different SCSs.</w:t>
      </w:r>
      <w:r w:rsidR="0091519F">
        <w:rPr>
          <w:sz w:val="22"/>
          <w:szCs w:val="20"/>
          <w:lang w:eastAsia="zh-CN"/>
        </w:rPr>
        <w:t xml:space="preserve"> </w:t>
      </w:r>
      <w:r w:rsidR="00A86A25">
        <w:rPr>
          <w:sz w:val="22"/>
          <w:szCs w:val="20"/>
          <w:lang w:eastAsia="zh-CN"/>
        </w:rPr>
        <w:t xml:space="preserve">If </w:t>
      </w:r>
      <w:r w:rsidR="00A07EB2">
        <w:rPr>
          <w:sz w:val="22"/>
          <w:szCs w:val="20"/>
          <w:lang w:eastAsia="zh-CN"/>
        </w:rPr>
        <w:t xml:space="preserve">an </w:t>
      </w:r>
      <w:r w:rsidR="00A86A25">
        <w:rPr>
          <w:sz w:val="22"/>
          <w:szCs w:val="20"/>
          <w:lang w:eastAsia="zh-CN"/>
        </w:rPr>
        <w:t xml:space="preserve">active BWP and </w:t>
      </w:r>
      <w:r w:rsidR="002A2EDC">
        <w:rPr>
          <w:sz w:val="22"/>
          <w:szCs w:val="20"/>
          <w:lang w:eastAsia="zh-CN"/>
        </w:rPr>
        <w:t>a</w:t>
      </w:r>
      <w:r w:rsidR="00841C9A">
        <w:rPr>
          <w:sz w:val="22"/>
          <w:szCs w:val="20"/>
          <w:lang w:eastAsia="zh-CN"/>
        </w:rPr>
        <w:t xml:space="preserve"> </w:t>
      </w:r>
      <w:r w:rsidR="00A86A25">
        <w:rPr>
          <w:sz w:val="22"/>
          <w:szCs w:val="20"/>
          <w:lang w:eastAsia="zh-CN"/>
        </w:rPr>
        <w:t xml:space="preserve">target BWP have different SCS, </w:t>
      </w:r>
      <w:r w:rsidR="00763629">
        <w:rPr>
          <w:sz w:val="22"/>
          <w:szCs w:val="20"/>
          <w:lang w:eastAsia="zh-CN"/>
        </w:rPr>
        <w:t xml:space="preserve">then </w:t>
      </w:r>
      <w:r w:rsidR="006A6CD5">
        <w:rPr>
          <w:sz w:val="22"/>
          <w:szCs w:val="20"/>
          <w:lang w:eastAsia="zh-CN"/>
        </w:rPr>
        <w:t xml:space="preserve">the absolute time duration corresponding to a given K0min in </w:t>
      </w:r>
      <w:r w:rsidR="00EA2143">
        <w:rPr>
          <w:sz w:val="22"/>
          <w:szCs w:val="20"/>
          <w:lang w:eastAsia="zh-CN"/>
        </w:rPr>
        <w:t xml:space="preserve">the </w:t>
      </w:r>
      <w:r w:rsidR="006A6CD5">
        <w:rPr>
          <w:sz w:val="22"/>
          <w:szCs w:val="20"/>
          <w:lang w:eastAsia="zh-CN"/>
        </w:rPr>
        <w:t xml:space="preserve">active BWP is different from absolute time duration corresponding to </w:t>
      </w:r>
      <w:r w:rsidR="008E590F">
        <w:rPr>
          <w:sz w:val="22"/>
          <w:szCs w:val="20"/>
          <w:lang w:eastAsia="zh-CN"/>
        </w:rPr>
        <w:t>the</w:t>
      </w:r>
      <w:r w:rsidR="006A6CD5">
        <w:rPr>
          <w:sz w:val="22"/>
          <w:szCs w:val="20"/>
          <w:lang w:eastAsia="zh-CN"/>
        </w:rPr>
        <w:t xml:space="preserve"> given K0min in target BWP. This is because the </w:t>
      </w:r>
      <w:r w:rsidR="008E590F">
        <w:rPr>
          <w:sz w:val="22"/>
          <w:szCs w:val="20"/>
          <w:lang w:eastAsia="zh-CN"/>
        </w:rPr>
        <w:t xml:space="preserve">unit of </w:t>
      </w:r>
      <w:r w:rsidR="006A6CD5">
        <w:rPr>
          <w:sz w:val="22"/>
          <w:szCs w:val="20"/>
          <w:lang w:eastAsia="zh-CN"/>
        </w:rPr>
        <w:t xml:space="preserve">K0min is </w:t>
      </w:r>
      <w:r w:rsidR="008E590F">
        <w:rPr>
          <w:sz w:val="22"/>
          <w:szCs w:val="20"/>
          <w:lang w:eastAsia="zh-CN"/>
        </w:rPr>
        <w:t xml:space="preserve">slot which is independent of the </w:t>
      </w:r>
      <w:r w:rsidR="006A6CD5">
        <w:rPr>
          <w:sz w:val="22"/>
          <w:szCs w:val="20"/>
          <w:lang w:eastAsia="zh-CN"/>
        </w:rPr>
        <w:t>SCS</w:t>
      </w:r>
      <w:r w:rsidR="008E590F">
        <w:rPr>
          <w:sz w:val="22"/>
          <w:szCs w:val="20"/>
          <w:lang w:eastAsia="zh-CN"/>
        </w:rPr>
        <w:t xml:space="preserve"> of a BWP</w:t>
      </w:r>
      <w:r w:rsidR="006A6CD5">
        <w:rPr>
          <w:sz w:val="22"/>
          <w:szCs w:val="20"/>
          <w:lang w:eastAsia="zh-CN"/>
        </w:rPr>
        <w:t xml:space="preserve">. Here we give </w:t>
      </w:r>
      <w:r w:rsidR="002E79D8">
        <w:rPr>
          <w:sz w:val="22"/>
          <w:szCs w:val="20"/>
          <w:lang w:eastAsia="zh-CN"/>
        </w:rPr>
        <w:t>two</w:t>
      </w:r>
      <w:r w:rsidR="006A6CD5">
        <w:rPr>
          <w:sz w:val="22"/>
          <w:szCs w:val="20"/>
          <w:lang w:eastAsia="zh-CN"/>
        </w:rPr>
        <w:t xml:space="preserve"> example</w:t>
      </w:r>
      <w:r w:rsidR="002E79D8">
        <w:rPr>
          <w:sz w:val="22"/>
          <w:szCs w:val="20"/>
          <w:lang w:eastAsia="zh-CN"/>
        </w:rPr>
        <w:t>s</w:t>
      </w:r>
      <w:r w:rsidR="006A6CD5">
        <w:rPr>
          <w:sz w:val="22"/>
          <w:szCs w:val="20"/>
          <w:lang w:eastAsia="zh-CN"/>
        </w:rPr>
        <w:t xml:space="preserve"> for </w:t>
      </w:r>
      <w:r w:rsidR="002008A1">
        <w:rPr>
          <w:sz w:val="22"/>
          <w:szCs w:val="20"/>
          <w:lang w:eastAsia="zh-CN"/>
        </w:rPr>
        <w:t xml:space="preserve">better </w:t>
      </w:r>
      <w:r w:rsidR="006A6CD5">
        <w:rPr>
          <w:sz w:val="22"/>
          <w:szCs w:val="20"/>
          <w:lang w:eastAsia="zh-CN"/>
        </w:rPr>
        <w:t>understanding.</w:t>
      </w:r>
    </w:p>
    <w:p w14:paraId="621ACD7F" w14:textId="262CD84F" w:rsidR="00767704" w:rsidRDefault="00767704" w:rsidP="00767704">
      <w:pPr>
        <w:jc w:val="both"/>
        <w:rPr>
          <w:sz w:val="22"/>
          <w:szCs w:val="20"/>
          <w:lang w:eastAsia="zh-CN"/>
        </w:rPr>
      </w:pPr>
    </w:p>
    <w:p w14:paraId="0E6C7D28" w14:textId="1EFD2461" w:rsidR="000D0A6F" w:rsidRDefault="00D20C15" w:rsidP="00767704">
      <w:pPr>
        <w:jc w:val="both"/>
        <w:rPr>
          <w:sz w:val="22"/>
          <w:szCs w:val="20"/>
          <w:lang w:eastAsia="zh-CN"/>
        </w:rPr>
      </w:pPr>
      <w:r>
        <w:rPr>
          <w:sz w:val="22"/>
          <w:szCs w:val="20"/>
          <w:lang w:eastAsia="zh-CN"/>
        </w:rPr>
        <w:t>In example 1 below, two BWPs are configured with SCS 15kHz and 120kHz, respectively. The active BWP is BWP1 with K0min=</w:t>
      </w:r>
      <w:r w:rsidR="00084956">
        <w:rPr>
          <w:sz w:val="22"/>
          <w:szCs w:val="20"/>
          <w:lang w:eastAsia="zh-CN"/>
        </w:rPr>
        <w:t>8</w:t>
      </w:r>
      <w:r>
        <w:rPr>
          <w:sz w:val="22"/>
          <w:szCs w:val="20"/>
          <w:lang w:eastAsia="zh-CN"/>
        </w:rPr>
        <w:t>. In this case the any TDRA entries in BWP1 with K0&lt;</w:t>
      </w:r>
      <w:r w:rsidR="00084956">
        <w:rPr>
          <w:sz w:val="22"/>
          <w:szCs w:val="20"/>
          <w:lang w:eastAsia="zh-CN"/>
        </w:rPr>
        <w:t>8</w:t>
      </w:r>
      <w:r>
        <w:rPr>
          <w:sz w:val="22"/>
          <w:szCs w:val="20"/>
          <w:lang w:eastAsia="zh-CN"/>
        </w:rPr>
        <w:t xml:space="preserve"> cannot be scheduled. This ensures </w:t>
      </w:r>
      <w:r w:rsidR="00A92D0E">
        <w:rPr>
          <w:sz w:val="22"/>
          <w:szCs w:val="20"/>
          <w:lang w:eastAsia="zh-CN"/>
        </w:rPr>
        <w:t>a</w:t>
      </w:r>
      <w:r>
        <w:rPr>
          <w:sz w:val="22"/>
          <w:szCs w:val="20"/>
          <w:lang w:eastAsia="zh-CN"/>
        </w:rPr>
        <w:t xml:space="preserve"> </w:t>
      </w:r>
      <w:r w:rsidR="00A92D0E">
        <w:rPr>
          <w:sz w:val="22"/>
          <w:szCs w:val="20"/>
          <w:lang w:eastAsia="zh-CN"/>
        </w:rPr>
        <w:t xml:space="preserve">time </w:t>
      </w:r>
      <w:r>
        <w:rPr>
          <w:sz w:val="22"/>
          <w:szCs w:val="20"/>
          <w:lang w:eastAsia="zh-CN"/>
        </w:rPr>
        <w:t xml:space="preserve">gap between PDCCH and corresponding PDSCH of </w:t>
      </w:r>
      <w:r w:rsidR="00084956">
        <w:rPr>
          <w:sz w:val="22"/>
          <w:szCs w:val="20"/>
          <w:lang w:eastAsia="zh-CN"/>
        </w:rPr>
        <w:t>8</w:t>
      </w:r>
      <w:r>
        <w:rPr>
          <w:sz w:val="22"/>
          <w:szCs w:val="20"/>
          <w:lang w:eastAsia="zh-CN"/>
        </w:rPr>
        <w:t xml:space="preserve">ms in </w:t>
      </w:r>
      <w:r w:rsidR="00194325">
        <w:rPr>
          <w:sz w:val="22"/>
          <w:szCs w:val="20"/>
          <w:lang w:eastAsia="zh-CN"/>
        </w:rPr>
        <w:t xml:space="preserve">data </w:t>
      </w:r>
      <w:r>
        <w:rPr>
          <w:sz w:val="22"/>
          <w:szCs w:val="20"/>
          <w:lang w:eastAsia="zh-CN"/>
        </w:rPr>
        <w:t>scheduling in active BWP.</w:t>
      </w:r>
      <w:r w:rsidR="00136436">
        <w:rPr>
          <w:sz w:val="22"/>
          <w:szCs w:val="20"/>
          <w:lang w:eastAsia="zh-CN"/>
        </w:rPr>
        <w:t xml:space="preserve"> </w:t>
      </w:r>
      <w:r w:rsidR="00C83F69">
        <w:rPr>
          <w:sz w:val="22"/>
          <w:szCs w:val="20"/>
          <w:lang w:eastAsia="zh-CN"/>
        </w:rPr>
        <w:t>However,</w:t>
      </w:r>
      <w:r w:rsidR="00084956">
        <w:rPr>
          <w:sz w:val="22"/>
          <w:szCs w:val="20"/>
          <w:lang w:eastAsia="zh-CN"/>
        </w:rPr>
        <w:t xml:space="preserve"> if current </w:t>
      </w:r>
      <w:r w:rsidR="001D2D7B">
        <w:rPr>
          <w:sz w:val="22"/>
          <w:szCs w:val="20"/>
          <w:lang w:eastAsia="zh-CN"/>
        </w:rPr>
        <w:t>38.</w:t>
      </w:r>
      <w:r w:rsidR="00084956">
        <w:rPr>
          <w:sz w:val="22"/>
          <w:szCs w:val="20"/>
          <w:lang w:eastAsia="zh-CN"/>
        </w:rPr>
        <w:t xml:space="preserve">214 text is </w:t>
      </w:r>
      <w:r w:rsidR="001D2D7B">
        <w:rPr>
          <w:sz w:val="22"/>
          <w:szCs w:val="20"/>
          <w:lang w:eastAsia="zh-CN"/>
        </w:rPr>
        <w:t xml:space="preserve">directly </w:t>
      </w:r>
      <w:r w:rsidR="00084956">
        <w:rPr>
          <w:sz w:val="22"/>
          <w:szCs w:val="20"/>
          <w:lang w:eastAsia="zh-CN"/>
        </w:rPr>
        <w:t xml:space="preserve">applied to cross BWP scheduling case, then this ensures time gap between scheduling PDCCH and corresponding PDSCH in target BWP of </w:t>
      </w:r>
      <w:r w:rsidR="001D2D7B">
        <w:rPr>
          <w:sz w:val="22"/>
          <w:szCs w:val="20"/>
          <w:lang w:eastAsia="zh-CN"/>
        </w:rPr>
        <w:t>8</w:t>
      </w:r>
      <w:r w:rsidR="00084956">
        <w:rPr>
          <w:sz w:val="22"/>
          <w:szCs w:val="20"/>
          <w:lang w:eastAsia="zh-CN"/>
        </w:rPr>
        <w:t xml:space="preserve"> slot in SCS=120kHz, which is </w:t>
      </w:r>
      <w:r w:rsidR="001D2D7B">
        <w:rPr>
          <w:sz w:val="22"/>
          <w:szCs w:val="20"/>
          <w:lang w:eastAsia="zh-CN"/>
        </w:rPr>
        <w:t>2</w:t>
      </w:r>
      <w:r w:rsidR="00084956">
        <w:rPr>
          <w:sz w:val="22"/>
          <w:szCs w:val="20"/>
          <w:lang w:eastAsia="zh-CN"/>
        </w:rPr>
        <w:t xml:space="preserve">ms </w:t>
      </w:r>
      <w:r w:rsidR="001D2D7B">
        <w:rPr>
          <w:sz w:val="22"/>
          <w:szCs w:val="20"/>
          <w:lang w:eastAsia="zh-CN"/>
        </w:rPr>
        <w:t xml:space="preserve">only </w:t>
      </w:r>
      <w:r w:rsidR="00084956">
        <w:rPr>
          <w:sz w:val="22"/>
          <w:szCs w:val="20"/>
          <w:lang w:eastAsia="zh-CN"/>
        </w:rPr>
        <w:t>in target BWP. This means that</w:t>
      </w:r>
      <w:r w:rsidR="002D40D4">
        <w:rPr>
          <w:sz w:val="22"/>
          <w:szCs w:val="20"/>
          <w:lang w:eastAsia="zh-CN"/>
        </w:rPr>
        <w:t xml:space="preserve"> PDCCH processing should be finished before 2ms.</w:t>
      </w:r>
      <w:r w:rsidR="00A001DE">
        <w:rPr>
          <w:sz w:val="22"/>
          <w:szCs w:val="20"/>
          <w:lang w:eastAsia="zh-CN"/>
        </w:rPr>
        <w:t xml:space="preserve"> </w:t>
      </w:r>
      <w:r w:rsidR="00621D97">
        <w:rPr>
          <w:sz w:val="22"/>
          <w:szCs w:val="20"/>
          <w:lang w:eastAsia="zh-CN"/>
        </w:rPr>
        <w:t xml:space="preserve">Since PDCCH processing is limited by smallest </w:t>
      </w:r>
      <w:r w:rsidR="004C522C">
        <w:rPr>
          <w:sz w:val="22"/>
          <w:szCs w:val="20"/>
          <w:lang w:eastAsia="zh-CN"/>
        </w:rPr>
        <w:t>absolute time duration of K0min in different SCSs, one cannot expect the desired power saving gain.</w:t>
      </w:r>
    </w:p>
    <w:p w14:paraId="66DC885E" w14:textId="77777777" w:rsidR="000D0A6F" w:rsidRDefault="000D0A6F" w:rsidP="00767704">
      <w:pPr>
        <w:jc w:val="both"/>
        <w:rPr>
          <w:sz w:val="22"/>
          <w:szCs w:val="20"/>
          <w:lang w:eastAsia="zh-CN"/>
        </w:rPr>
      </w:pPr>
    </w:p>
    <w:p w14:paraId="4369161C" w14:textId="208E4BF9" w:rsidR="00D730F0" w:rsidRPr="00767704" w:rsidRDefault="00D730F0" w:rsidP="00767704">
      <w:pPr>
        <w:jc w:val="both"/>
        <w:rPr>
          <w:sz w:val="22"/>
          <w:szCs w:val="20"/>
          <w:lang w:eastAsia="zh-CN"/>
        </w:rPr>
      </w:pPr>
      <w:r>
        <w:rPr>
          <w:sz w:val="22"/>
          <w:szCs w:val="20"/>
          <w:lang w:eastAsia="zh-CN"/>
        </w:rPr>
        <w:t>Example 1</w:t>
      </w:r>
    </w:p>
    <w:p w14:paraId="5E379571" w14:textId="13F717A5" w:rsidR="00D730F0" w:rsidRDefault="00D730F0" w:rsidP="00D730F0">
      <w:pPr>
        <w:pStyle w:val="ListParagraph"/>
        <w:numPr>
          <w:ilvl w:val="0"/>
          <w:numId w:val="39"/>
        </w:numPr>
        <w:jc w:val="both"/>
        <w:rPr>
          <w:sz w:val="22"/>
          <w:szCs w:val="20"/>
          <w:lang w:eastAsia="zh-CN"/>
        </w:rPr>
      </w:pPr>
      <w:r w:rsidRPr="00D730F0">
        <w:rPr>
          <w:sz w:val="22"/>
          <w:szCs w:val="20"/>
          <w:lang w:eastAsia="zh-CN"/>
        </w:rPr>
        <w:t xml:space="preserve">BWP1 </w:t>
      </w:r>
      <w:r>
        <w:rPr>
          <w:sz w:val="22"/>
          <w:szCs w:val="20"/>
          <w:lang w:eastAsia="zh-CN"/>
        </w:rPr>
        <w:t>– active BWP</w:t>
      </w:r>
    </w:p>
    <w:p w14:paraId="75792214" w14:textId="621F9027" w:rsidR="00C80EF0" w:rsidRDefault="00D730F0" w:rsidP="00D730F0">
      <w:pPr>
        <w:pStyle w:val="ListParagraph"/>
        <w:numPr>
          <w:ilvl w:val="1"/>
          <w:numId w:val="39"/>
        </w:numPr>
        <w:jc w:val="both"/>
        <w:rPr>
          <w:sz w:val="22"/>
          <w:szCs w:val="20"/>
          <w:lang w:eastAsia="zh-CN"/>
        </w:rPr>
      </w:pPr>
      <w:r w:rsidRPr="00D730F0">
        <w:rPr>
          <w:sz w:val="22"/>
          <w:szCs w:val="20"/>
          <w:lang w:eastAsia="zh-CN"/>
        </w:rPr>
        <w:t>SCS=15kHz</w:t>
      </w:r>
      <w:r>
        <w:rPr>
          <w:sz w:val="22"/>
          <w:szCs w:val="20"/>
          <w:lang w:eastAsia="zh-CN"/>
        </w:rPr>
        <w:t>, K0min=</w:t>
      </w:r>
      <w:r w:rsidR="00084956">
        <w:rPr>
          <w:sz w:val="22"/>
          <w:szCs w:val="20"/>
          <w:lang w:eastAsia="zh-CN"/>
        </w:rPr>
        <w:t>8</w:t>
      </w:r>
    </w:p>
    <w:p w14:paraId="2A8754AF" w14:textId="2130B6CE" w:rsidR="00D730F0" w:rsidRDefault="00D730F0" w:rsidP="00D730F0">
      <w:pPr>
        <w:pStyle w:val="ListParagraph"/>
        <w:numPr>
          <w:ilvl w:val="0"/>
          <w:numId w:val="39"/>
        </w:numPr>
        <w:jc w:val="both"/>
        <w:rPr>
          <w:sz w:val="22"/>
          <w:szCs w:val="20"/>
          <w:lang w:eastAsia="zh-CN"/>
        </w:rPr>
      </w:pPr>
      <w:r>
        <w:rPr>
          <w:sz w:val="22"/>
          <w:szCs w:val="20"/>
          <w:lang w:eastAsia="zh-CN"/>
        </w:rPr>
        <w:t>BWP2 – target BWP</w:t>
      </w:r>
    </w:p>
    <w:p w14:paraId="731BC8D1" w14:textId="152A3799" w:rsidR="00D730F0" w:rsidRPr="00D730F0" w:rsidRDefault="00D730F0" w:rsidP="00D730F0">
      <w:pPr>
        <w:pStyle w:val="ListParagraph"/>
        <w:numPr>
          <w:ilvl w:val="1"/>
          <w:numId w:val="39"/>
        </w:numPr>
        <w:jc w:val="both"/>
        <w:rPr>
          <w:sz w:val="22"/>
          <w:szCs w:val="20"/>
          <w:lang w:eastAsia="zh-CN"/>
        </w:rPr>
      </w:pPr>
      <w:r>
        <w:rPr>
          <w:sz w:val="22"/>
          <w:szCs w:val="20"/>
          <w:lang w:eastAsia="zh-CN"/>
        </w:rPr>
        <w:t>SCS=120kHz</w:t>
      </w:r>
    </w:p>
    <w:p w14:paraId="75854478" w14:textId="63A847A5" w:rsidR="00C80EF0" w:rsidRDefault="00C80EF0" w:rsidP="00C80EF0">
      <w:pPr>
        <w:jc w:val="both"/>
        <w:rPr>
          <w:sz w:val="22"/>
          <w:szCs w:val="20"/>
          <w:lang w:eastAsia="zh-CN"/>
        </w:rPr>
      </w:pPr>
    </w:p>
    <w:p w14:paraId="476311D4" w14:textId="6A619284" w:rsidR="00A4587C" w:rsidRDefault="00A4587C" w:rsidP="00C80EF0">
      <w:pPr>
        <w:jc w:val="both"/>
        <w:rPr>
          <w:sz w:val="22"/>
          <w:szCs w:val="20"/>
          <w:lang w:eastAsia="zh-CN"/>
        </w:rPr>
      </w:pPr>
      <w:r>
        <w:rPr>
          <w:sz w:val="22"/>
          <w:szCs w:val="20"/>
          <w:lang w:eastAsia="zh-CN"/>
        </w:rPr>
        <w:t xml:space="preserve">In the example 2 below, </w:t>
      </w:r>
      <w:r w:rsidR="008D4E25">
        <w:rPr>
          <w:sz w:val="22"/>
          <w:szCs w:val="20"/>
          <w:lang w:eastAsia="zh-CN"/>
        </w:rPr>
        <w:t>the absolute</w:t>
      </w:r>
      <w:r w:rsidR="008D4E25" w:rsidRPr="008D4E25">
        <w:rPr>
          <w:sz w:val="22"/>
          <w:szCs w:val="20"/>
          <w:lang w:eastAsia="zh-CN"/>
        </w:rPr>
        <w:t xml:space="preserve"> </w:t>
      </w:r>
      <w:r w:rsidR="008D4E25">
        <w:rPr>
          <w:sz w:val="22"/>
          <w:szCs w:val="20"/>
          <w:lang w:eastAsia="zh-CN"/>
        </w:rPr>
        <w:t xml:space="preserve">minimum time duration between PDCCH and PDSCH in </w:t>
      </w:r>
      <w:r w:rsidR="00A92D0E">
        <w:rPr>
          <w:sz w:val="22"/>
          <w:szCs w:val="20"/>
          <w:lang w:eastAsia="zh-CN"/>
        </w:rPr>
        <w:t xml:space="preserve">the </w:t>
      </w:r>
      <w:r w:rsidR="008D4E25">
        <w:rPr>
          <w:sz w:val="22"/>
          <w:szCs w:val="20"/>
          <w:lang w:eastAsia="zh-CN"/>
        </w:rPr>
        <w:t>same BWP scheduling is 2ms. However, for cross BWP scheduling, it is 8ms</w:t>
      </w:r>
      <w:r w:rsidR="00A92D0E">
        <w:rPr>
          <w:sz w:val="22"/>
          <w:szCs w:val="20"/>
          <w:lang w:eastAsia="zh-CN"/>
        </w:rPr>
        <w:t xml:space="preserve"> in target BWP</w:t>
      </w:r>
      <w:r w:rsidR="008D4E25">
        <w:rPr>
          <w:sz w:val="22"/>
          <w:szCs w:val="20"/>
          <w:lang w:eastAsia="zh-CN"/>
        </w:rPr>
        <w:t>. This configuration may introduce too large gap between PDCCH and PDSCH in cross BWP scheduling case</w:t>
      </w:r>
      <w:r w:rsidR="00A92D0E">
        <w:rPr>
          <w:sz w:val="22"/>
          <w:szCs w:val="20"/>
          <w:lang w:eastAsia="zh-CN"/>
        </w:rPr>
        <w:t xml:space="preserve"> from BWP1 to BWP2</w:t>
      </w:r>
      <w:r w:rsidR="008D4E25">
        <w:rPr>
          <w:sz w:val="22"/>
          <w:szCs w:val="20"/>
          <w:lang w:eastAsia="zh-CN"/>
        </w:rPr>
        <w:t xml:space="preserve">. </w:t>
      </w:r>
      <w:r w:rsidR="00E029AC">
        <w:rPr>
          <w:sz w:val="22"/>
          <w:szCs w:val="20"/>
          <w:lang w:eastAsia="zh-CN"/>
        </w:rPr>
        <w:t xml:space="preserve">In terms of power saving, this should be fine since PDCCH decoding relaxation is not affected by cross BWP </w:t>
      </w:r>
      <w:r w:rsidR="002176CF">
        <w:rPr>
          <w:sz w:val="22"/>
          <w:szCs w:val="20"/>
          <w:lang w:eastAsia="zh-CN"/>
        </w:rPr>
        <w:t xml:space="preserve">scheduling. </w:t>
      </w:r>
      <w:r w:rsidR="00C80CB6">
        <w:rPr>
          <w:sz w:val="22"/>
          <w:szCs w:val="20"/>
          <w:lang w:eastAsia="zh-CN"/>
        </w:rPr>
        <w:t>However, unnecessary scheduling delay is introduced due to literal interpretation of K0 value.</w:t>
      </w:r>
    </w:p>
    <w:p w14:paraId="3CBAF516" w14:textId="77777777" w:rsidR="00F822AC" w:rsidRDefault="00F822AC" w:rsidP="00C80EF0">
      <w:pPr>
        <w:jc w:val="both"/>
        <w:rPr>
          <w:sz w:val="22"/>
          <w:szCs w:val="20"/>
          <w:lang w:eastAsia="zh-CN"/>
        </w:rPr>
      </w:pPr>
    </w:p>
    <w:p w14:paraId="2A56097F" w14:textId="6B592F4C" w:rsidR="00D730F0" w:rsidRDefault="00D730F0" w:rsidP="00C80EF0">
      <w:pPr>
        <w:jc w:val="both"/>
        <w:rPr>
          <w:sz w:val="22"/>
          <w:szCs w:val="20"/>
          <w:lang w:eastAsia="zh-CN"/>
        </w:rPr>
      </w:pPr>
      <w:r>
        <w:rPr>
          <w:sz w:val="22"/>
          <w:szCs w:val="20"/>
          <w:lang w:eastAsia="zh-CN"/>
        </w:rPr>
        <w:t>Example 2</w:t>
      </w:r>
    </w:p>
    <w:p w14:paraId="4CC61332" w14:textId="77777777" w:rsidR="00D730F0" w:rsidRDefault="00D730F0" w:rsidP="00D730F0">
      <w:pPr>
        <w:pStyle w:val="ListParagraph"/>
        <w:numPr>
          <w:ilvl w:val="0"/>
          <w:numId w:val="39"/>
        </w:numPr>
        <w:jc w:val="both"/>
        <w:rPr>
          <w:sz w:val="22"/>
          <w:szCs w:val="20"/>
          <w:lang w:eastAsia="zh-CN"/>
        </w:rPr>
      </w:pPr>
      <w:r w:rsidRPr="00D730F0">
        <w:rPr>
          <w:sz w:val="22"/>
          <w:szCs w:val="20"/>
          <w:lang w:eastAsia="zh-CN"/>
        </w:rPr>
        <w:t xml:space="preserve">BWP1 </w:t>
      </w:r>
      <w:r>
        <w:rPr>
          <w:sz w:val="22"/>
          <w:szCs w:val="20"/>
          <w:lang w:eastAsia="zh-CN"/>
        </w:rPr>
        <w:t>– active BWP</w:t>
      </w:r>
    </w:p>
    <w:p w14:paraId="65DB381C" w14:textId="498218AE" w:rsidR="00D730F0" w:rsidRDefault="00D730F0" w:rsidP="00D730F0">
      <w:pPr>
        <w:pStyle w:val="ListParagraph"/>
        <w:numPr>
          <w:ilvl w:val="1"/>
          <w:numId w:val="39"/>
        </w:numPr>
        <w:jc w:val="both"/>
        <w:rPr>
          <w:sz w:val="22"/>
          <w:szCs w:val="20"/>
          <w:lang w:eastAsia="zh-CN"/>
        </w:rPr>
      </w:pPr>
      <w:r w:rsidRPr="00D730F0">
        <w:rPr>
          <w:sz w:val="22"/>
          <w:szCs w:val="20"/>
          <w:lang w:eastAsia="zh-CN"/>
        </w:rPr>
        <w:t>SCS=1</w:t>
      </w:r>
      <w:r>
        <w:rPr>
          <w:sz w:val="22"/>
          <w:szCs w:val="20"/>
          <w:lang w:eastAsia="zh-CN"/>
        </w:rPr>
        <w:t>20</w:t>
      </w:r>
      <w:r w:rsidRPr="00D730F0">
        <w:rPr>
          <w:sz w:val="22"/>
          <w:szCs w:val="20"/>
          <w:lang w:eastAsia="zh-CN"/>
        </w:rPr>
        <w:t>kHz</w:t>
      </w:r>
      <w:r>
        <w:rPr>
          <w:sz w:val="22"/>
          <w:szCs w:val="20"/>
          <w:lang w:eastAsia="zh-CN"/>
        </w:rPr>
        <w:t>, K0min=8</w:t>
      </w:r>
    </w:p>
    <w:p w14:paraId="260466EF" w14:textId="77777777" w:rsidR="00D730F0" w:rsidRDefault="00D730F0" w:rsidP="00D730F0">
      <w:pPr>
        <w:pStyle w:val="ListParagraph"/>
        <w:numPr>
          <w:ilvl w:val="0"/>
          <w:numId w:val="39"/>
        </w:numPr>
        <w:jc w:val="both"/>
        <w:rPr>
          <w:sz w:val="22"/>
          <w:szCs w:val="20"/>
          <w:lang w:eastAsia="zh-CN"/>
        </w:rPr>
      </w:pPr>
      <w:r>
        <w:rPr>
          <w:sz w:val="22"/>
          <w:szCs w:val="20"/>
          <w:lang w:eastAsia="zh-CN"/>
        </w:rPr>
        <w:t>BWP2 – target BWP</w:t>
      </w:r>
    </w:p>
    <w:p w14:paraId="70D03619" w14:textId="65FEC47D" w:rsidR="00C80EF0" w:rsidRPr="00344731" w:rsidRDefault="00D730F0" w:rsidP="00C80EF0">
      <w:pPr>
        <w:pStyle w:val="ListParagraph"/>
        <w:numPr>
          <w:ilvl w:val="1"/>
          <w:numId w:val="39"/>
        </w:numPr>
        <w:jc w:val="both"/>
        <w:rPr>
          <w:sz w:val="22"/>
          <w:szCs w:val="20"/>
          <w:lang w:eastAsia="zh-CN"/>
        </w:rPr>
      </w:pPr>
      <w:r>
        <w:rPr>
          <w:sz w:val="22"/>
          <w:szCs w:val="20"/>
          <w:lang w:eastAsia="zh-CN"/>
        </w:rPr>
        <w:t>SCS=15kHz</w:t>
      </w:r>
    </w:p>
    <w:p w14:paraId="4E239D5F" w14:textId="77777777" w:rsidR="00497BD8" w:rsidRDefault="00497BD8" w:rsidP="00777851">
      <w:pPr>
        <w:jc w:val="both"/>
        <w:rPr>
          <w:sz w:val="22"/>
          <w:szCs w:val="20"/>
          <w:lang w:eastAsia="zh-CN"/>
        </w:rPr>
      </w:pPr>
    </w:p>
    <w:p w14:paraId="3B868DAA" w14:textId="05906179" w:rsidR="00705B6E" w:rsidRDefault="00560DAF" w:rsidP="00777851">
      <w:pPr>
        <w:jc w:val="both"/>
        <w:rPr>
          <w:sz w:val="22"/>
          <w:szCs w:val="20"/>
          <w:lang w:eastAsia="zh-CN"/>
        </w:rPr>
      </w:pPr>
      <w:r>
        <w:rPr>
          <w:sz w:val="22"/>
          <w:szCs w:val="20"/>
          <w:lang w:eastAsia="zh-CN"/>
        </w:rPr>
        <w:t xml:space="preserve">The solution is simply to translate the K0min value to absolute time </w:t>
      </w:r>
      <w:r w:rsidR="00F44A2A">
        <w:rPr>
          <w:sz w:val="22"/>
          <w:szCs w:val="20"/>
          <w:lang w:eastAsia="zh-CN"/>
        </w:rPr>
        <w:t xml:space="preserve">value </w:t>
      </w:r>
      <w:r>
        <w:rPr>
          <w:sz w:val="22"/>
          <w:szCs w:val="20"/>
          <w:lang w:eastAsia="zh-CN"/>
        </w:rPr>
        <w:t xml:space="preserve">and </w:t>
      </w:r>
      <w:r w:rsidR="00F44A2A">
        <w:rPr>
          <w:sz w:val="22"/>
          <w:szCs w:val="20"/>
          <w:lang w:eastAsia="zh-CN"/>
        </w:rPr>
        <w:t>restrict schedulable K0 values in cross BWP scheduling in absolute time sense</w:t>
      </w:r>
      <w:r w:rsidR="00B2487B">
        <w:rPr>
          <w:sz w:val="22"/>
          <w:szCs w:val="20"/>
          <w:lang w:eastAsia="zh-CN"/>
        </w:rPr>
        <w:t xml:space="preserve"> or</w:t>
      </w:r>
      <w:r w:rsidR="00A92D0E">
        <w:rPr>
          <w:sz w:val="22"/>
          <w:szCs w:val="20"/>
          <w:lang w:eastAsia="zh-CN"/>
        </w:rPr>
        <w:t>,</w:t>
      </w:r>
      <w:r w:rsidR="00B2487B">
        <w:rPr>
          <w:sz w:val="22"/>
          <w:szCs w:val="20"/>
          <w:lang w:eastAsia="zh-CN"/>
        </w:rPr>
        <w:t xml:space="preserve"> </w:t>
      </w:r>
      <w:r w:rsidR="00A92D0E">
        <w:rPr>
          <w:sz w:val="22"/>
          <w:szCs w:val="20"/>
          <w:lang w:eastAsia="zh-CN"/>
        </w:rPr>
        <w:t xml:space="preserve">in other words, </w:t>
      </w:r>
      <w:r w:rsidR="00B2487B">
        <w:rPr>
          <w:sz w:val="22"/>
          <w:szCs w:val="20"/>
          <w:lang w:eastAsia="zh-CN"/>
        </w:rPr>
        <w:t>SCS should be considered in comparing indicated K0 value in cross BWP scheduling DCI and K0min in active BWP.</w:t>
      </w:r>
    </w:p>
    <w:p w14:paraId="673C101D" w14:textId="77777777" w:rsidR="00127D70" w:rsidRPr="009B6AB6" w:rsidRDefault="00127D70" w:rsidP="00777851">
      <w:pPr>
        <w:jc w:val="both"/>
        <w:rPr>
          <w:sz w:val="22"/>
          <w:szCs w:val="20"/>
          <w:lang w:eastAsia="zh-CN"/>
        </w:rPr>
      </w:pPr>
    </w:p>
    <w:p w14:paraId="34A7902D" w14:textId="50F784C8" w:rsidR="00B2487B" w:rsidRDefault="00EC3299" w:rsidP="00013491">
      <w:pPr>
        <w:rPr>
          <w:sz w:val="22"/>
          <w:szCs w:val="20"/>
          <w:lang w:eastAsia="zh-CN"/>
        </w:rPr>
      </w:pPr>
      <w:r w:rsidRPr="009B6AB6">
        <w:rPr>
          <w:b/>
          <w:sz w:val="22"/>
          <w:szCs w:val="20"/>
          <w:lang w:eastAsia="zh-CN"/>
        </w:rPr>
        <w:t>Proposal</w:t>
      </w:r>
      <w:r w:rsidR="00AB7BD0">
        <w:rPr>
          <w:b/>
          <w:sz w:val="22"/>
          <w:szCs w:val="20"/>
          <w:lang w:eastAsia="zh-CN"/>
        </w:rPr>
        <w:t xml:space="preserve"> 3</w:t>
      </w:r>
    </w:p>
    <w:p w14:paraId="5DD6628A" w14:textId="04ED2FC9" w:rsidR="00CE42ED" w:rsidRPr="00B2487B" w:rsidRDefault="0005393D" w:rsidP="00B2487B">
      <w:pPr>
        <w:pStyle w:val="ListParagraph"/>
        <w:numPr>
          <w:ilvl w:val="0"/>
          <w:numId w:val="40"/>
        </w:numPr>
        <w:rPr>
          <w:sz w:val="22"/>
          <w:szCs w:val="20"/>
          <w:lang w:eastAsia="zh-CN"/>
        </w:rPr>
      </w:pPr>
      <w:r w:rsidRPr="00B2487B">
        <w:rPr>
          <w:sz w:val="22"/>
          <w:szCs w:val="20"/>
          <w:lang w:eastAsia="zh-CN"/>
        </w:rPr>
        <w:lastRenderedPageBreak/>
        <w:t>When</w:t>
      </w:r>
      <w:r w:rsidR="00E509DB" w:rsidRPr="00B2487B">
        <w:rPr>
          <w:sz w:val="22"/>
          <w:szCs w:val="20"/>
          <w:lang w:eastAsia="zh-CN"/>
        </w:rPr>
        <w:t xml:space="preserve"> applying current minimum </w:t>
      </w:r>
      <w:r w:rsidR="00FB74BA">
        <w:rPr>
          <w:sz w:val="22"/>
          <w:szCs w:val="20"/>
          <w:lang w:eastAsia="zh-CN"/>
        </w:rPr>
        <w:t>scheduling offset</w:t>
      </w:r>
      <w:r w:rsidR="00E509DB" w:rsidRPr="00B2487B">
        <w:rPr>
          <w:sz w:val="22"/>
          <w:szCs w:val="20"/>
          <w:lang w:eastAsia="zh-CN"/>
        </w:rPr>
        <w:t xml:space="preserve"> of an active BWP to non-active BWPs, </w:t>
      </w:r>
      <w:r w:rsidRPr="00B2487B">
        <w:rPr>
          <w:sz w:val="22"/>
          <w:szCs w:val="20"/>
          <w:lang w:eastAsia="zh-CN"/>
        </w:rPr>
        <w:t xml:space="preserve">minimum </w:t>
      </w:r>
      <w:r w:rsidR="00FB74BA">
        <w:rPr>
          <w:sz w:val="22"/>
          <w:szCs w:val="20"/>
          <w:lang w:eastAsia="zh-CN"/>
        </w:rPr>
        <w:t>scheduling offset</w:t>
      </w:r>
      <w:r w:rsidRPr="00B2487B">
        <w:rPr>
          <w:sz w:val="22"/>
          <w:szCs w:val="20"/>
          <w:lang w:eastAsia="zh-CN"/>
        </w:rPr>
        <w:t xml:space="preserve"> of an active BWP is converted </w:t>
      </w:r>
      <w:r w:rsidR="007704FA" w:rsidRPr="00B2487B">
        <w:rPr>
          <w:sz w:val="22"/>
          <w:szCs w:val="20"/>
          <w:lang w:eastAsia="zh-CN"/>
        </w:rPr>
        <w:t>considering</w:t>
      </w:r>
      <w:r w:rsidRPr="00B2487B">
        <w:rPr>
          <w:sz w:val="22"/>
          <w:szCs w:val="20"/>
          <w:lang w:eastAsia="zh-CN"/>
        </w:rPr>
        <w:t xml:space="preserve"> the </w:t>
      </w:r>
      <w:r w:rsidR="00F50435" w:rsidRPr="00B2487B">
        <w:rPr>
          <w:sz w:val="22"/>
          <w:szCs w:val="20"/>
          <w:lang w:eastAsia="zh-CN"/>
        </w:rPr>
        <w:t>numerology of BWP</w:t>
      </w:r>
      <w:r w:rsidR="00C05F9A" w:rsidRPr="00B2487B">
        <w:rPr>
          <w:sz w:val="22"/>
          <w:szCs w:val="20"/>
          <w:lang w:eastAsia="zh-CN"/>
        </w:rPr>
        <w:t>s</w:t>
      </w:r>
      <w:r w:rsidR="00F50435" w:rsidRPr="00B2487B">
        <w:rPr>
          <w:sz w:val="22"/>
          <w:szCs w:val="20"/>
          <w:lang w:eastAsia="zh-CN"/>
        </w:rPr>
        <w:t>.</w:t>
      </w:r>
    </w:p>
    <w:p w14:paraId="2AF001B7" w14:textId="77777777" w:rsidR="00AC494D" w:rsidRPr="00013491" w:rsidRDefault="00AC494D" w:rsidP="00013491">
      <w:pPr>
        <w:rPr>
          <w:sz w:val="20"/>
          <w:szCs w:val="20"/>
          <w:lang w:eastAsia="zh-CN"/>
        </w:rPr>
      </w:pPr>
    </w:p>
    <w:p w14:paraId="73C45374" w14:textId="472D208A" w:rsidR="00EA232F" w:rsidRPr="006A3E27" w:rsidRDefault="00EA232F" w:rsidP="005B0647">
      <w:pPr>
        <w:pStyle w:val="Heading2"/>
      </w:pPr>
      <w:r w:rsidRPr="006A3E27">
        <w:t>Invalid TDRA Entry Indication</w:t>
      </w:r>
    </w:p>
    <w:p w14:paraId="478FF155" w14:textId="66F6ED70" w:rsidR="00533681" w:rsidRDefault="00BD2A15" w:rsidP="00154F30">
      <w:pPr>
        <w:jc w:val="both"/>
        <w:rPr>
          <w:sz w:val="22"/>
          <w:szCs w:val="20"/>
        </w:rPr>
      </w:pPr>
      <w:r>
        <w:rPr>
          <w:sz w:val="22"/>
          <w:szCs w:val="20"/>
        </w:rPr>
        <w:t xml:space="preserve">During R16 discussion, there has not </w:t>
      </w:r>
      <w:r w:rsidR="00154F30">
        <w:rPr>
          <w:sz w:val="22"/>
          <w:szCs w:val="20"/>
        </w:rPr>
        <w:t xml:space="preserve">much discussion </w:t>
      </w:r>
      <w:r>
        <w:rPr>
          <w:sz w:val="22"/>
          <w:szCs w:val="20"/>
        </w:rPr>
        <w:t>regarding UE behavior in case unexpected K0 is indicated for a given active minimum scheduling offset. Here we discuss those error cases and UE behavior</w:t>
      </w:r>
      <w:r w:rsidR="00154F30">
        <w:rPr>
          <w:sz w:val="22"/>
          <w:szCs w:val="20"/>
        </w:rPr>
        <w:t xml:space="preserve"> to handle these error cases.</w:t>
      </w:r>
    </w:p>
    <w:p w14:paraId="03B1BB22" w14:textId="77777777" w:rsidR="00533681" w:rsidRDefault="00533681" w:rsidP="00EA232F">
      <w:pPr>
        <w:rPr>
          <w:sz w:val="22"/>
          <w:szCs w:val="20"/>
        </w:rPr>
      </w:pPr>
    </w:p>
    <w:p w14:paraId="3163F023" w14:textId="1E7E8139" w:rsidR="00F2329A" w:rsidRPr="009B6AB6" w:rsidRDefault="00F2329A" w:rsidP="000D41D6">
      <w:pPr>
        <w:jc w:val="both"/>
        <w:rPr>
          <w:sz w:val="22"/>
          <w:szCs w:val="20"/>
        </w:rPr>
      </w:pPr>
      <w:r w:rsidRPr="009B6AB6">
        <w:rPr>
          <w:sz w:val="22"/>
          <w:szCs w:val="20"/>
        </w:rPr>
        <w:t xml:space="preserve">After UE is enabled with cross slot scheduling technique, UE could receive DCI indicating one of </w:t>
      </w:r>
      <w:r w:rsidR="00BE6516">
        <w:rPr>
          <w:sz w:val="22"/>
          <w:szCs w:val="20"/>
        </w:rPr>
        <w:t xml:space="preserve">the </w:t>
      </w:r>
      <w:r w:rsidRPr="009B6AB6">
        <w:rPr>
          <w:sz w:val="22"/>
          <w:szCs w:val="20"/>
        </w:rPr>
        <w:t>invalid</w:t>
      </w:r>
      <w:r w:rsidR="00BE6516">
        <w:rPr>
          <w:sz w:val="22"/>
          <w:szCs w:val="20"/>
        </w:rPr>
        <w:t xml:space="preserve"> </w:t>
      </w:r>
      <w:r w:rsidRPr="009B6AB6">
        <w:rPr>
          <w:sz w:val="22"/>
          <w:szCs w:val="20"/>
        </w:rPr>
        <w:t>entries</w:t>
      </w:r>
      <w:r w:rsidR="00BE6516">
        <w:rPr>
          <w:sz w:val="22"/>
          <w:szCs w:val="20"/>
        </w:rPr>
        <w:t xml:space="preserve"> of TDRA table</w:t>
      </w:r>
      <w:r w:rsidRPr="009B6AB6">
        <w:rPr>
          <w:sz w:val="22"/>
          <w:szCs w:val="20"/>
        </w:rPr>
        <w:t xml:space="preserve">. Depending on the minimum </w:t>
      </w:r>
      <w:r w:rsidR="00533681">
        <w:rPr>
          <w:sz w:val="22"/>
          <w:szCs w:val="20"/>
        </w:rPr>
        <w:t>scheduling offset</w:t>
      </w:r>
      <w:r w:rsidRPr="009B6AB6">
        <w:rPr>
          <w:sz w:val="22"/>
          <w:szCs w:val="20"/>
        </w:rPr>
        <w:t xml:space="preserve"> configuration, there are two cases.</w:t>
      </w:r>
    </w:p>
    <w:p w14:paraId="55AC91AA" w14:textId="4DA2AB56" w:rsidR="00F2329A" w:rsidRPr="009B6AB6" w:rsidRDefault="00F2329A" w:rsidP="00F2329A">
      <w:pPr>
        <w:rPr>
          <w:sz w:val="22"/>
          <w:szCs w:val="20"/>
        </w:rPr>
      </w:pPr>
    </w:p>
    <w:p w14:paraId="7493DFE6" w14:textId="7BEF7B3F" w:rsidR="00F2329A" w:rsidRPr="009B6AB6" w:rsidRDefault="00F2329A" w:rsidP="00F2329A">
      <w:pPr>
        <w:pStyle w:val="ListParagraph"/>
        <w:numPr>
          <w:ilvl w:val="0"/>
          <w:numId w:val="31"/>
        </w:numPr>
        <w:rPr>
          <w:sz w:val="22"/>
          <w:szCs w:val="20"/>
        </w:rPr>
      </w:pPr>
      <w:r w:rsidRPr="009B6AB6">
        <w:rPr>
          <w:sz w:val="22"/>
          <w:szCs w:val="20"/>
        </w:rPr>
        <w:t>One RRC configured minimum applicable value or two RRC configured minimum applicable value with one value equal to 0</w:t>
      </w:r>
      <w:r w:rsidR="004D48E2" w:rsidRPr="009B6AB6">
        <w:rPr>
          <w:sz w:val="22"/>
          <w:szCs w:val="20"/>
        </w:rPr>
        <w:t xml:space="preserve"> (e.g., 0</w:t>
      </w:r>
      <w:r w:rsidR="00556753">
        <w:rPr>
          <w:sz w:val="22"/>
          <w:szCs w:val="20"/>
        </w:rPr>
        <w:t>,</w:t>
      </w:r>
      <w:r w:rsidR="004D48E2" w:rsidRPr="009B6AB6">
        <w:rPr>
          <w:sz w:val="22"/>
          <w:szCs w:val="20"/>
        </w:rPr>
        <w:t xml:space="preserve"> T1)</w:t>
      </w:r>
    </w:p>
    <w:p w14:paraId="18C83AEF" w14:textId="4B3BCA3B" w:rsidR="00C26A44" w:rsidRPr="009B6AB6" w:rsidRDefault="00C92C34" w:rsidP="00C26A44">
      <w:pPr>
        <w:pStyle w:val="ListParagraph"/>
        <w:numPr>
          <w:ilvl w:val="1"/>
          <w:numId w:val="31"/>
        </w:numPr>
        <w:rPr>
          <w:sz w:val="22"/>
          <w:szCs w:val="20"/>
        </w:rPr>
      </w:pPr>
      <w:r w:rsidRPr="009B6AB6">
        <w:rPr>
          <w:sz w:val="22"/>
          <w:szCs w:val="20"/>
        </w:rPr>
        <w:t>N</w:t>
      </w:r>
      <w:r w:rsidR="00F2329A" w:rsidRPr="009B6AB6">
        <w:rPr>
          <w:sz w:val="22"/>
          <w:szCs w:val="20"/>
        </w:rPr>
        <w:t xml:space="preserve">etwork can switch minimum applicable value between 0 and non-zero RRC configured value. If UE </w:t>
      </w:r>
      <w:r w:rsidR="004D48E2" w:rsidRPr="009B6AB6">
        <w:rPr>
          <w:sz w:val="22"/>
          <w:szCs w:val="20"/>
        </w:rPr>
        <w:t xml:space="preserve">with current minimum </w:t>
      </w:r>
      <w:r w:rsidR="00975969">
        <w:rPr>
          <w:sz w:val="22"/>
          <w:szCs w:val="20"/>
        </w:rPr>
        <w:t>scheduling</w:t>
      </w:r>
      <w:r w:rsidR="004D48E2" w:rsidRPr="009B6AB6">
        <w:rPr>
          <w:sz w:val="22"/>
          <w:szCs w:val="20"/>
        </w:rPr>
        <w:t xml:space="preserve"> </w:t>
      </w:r>
      <w:r w:rsidR="00975969">
        <w:rPr>
          <w:sz w:val="22"/>
          <w:szCs w:val="20"/>
        </w:rPr>
        <w:t>offset of</w:t>
      </w:r>
      <w:r w:rsidR="004D48E2" w:rsidRPr="009B6AB6">
        <w:rPr>
          <w:sz w:val="22"/>
          <w:szCs w:val="20"/>
        </w:rPr>
        <w:t xml:space="preserve"> T1 </w:t>
      </w:r>
      <w:r w:rsidR="00F2329A" w:rsidRPr="009B6AB6">
        <w:rPr>
          <w:sz w:val="22"/>
          <w:szCs w:val="20"/>
        </w:rPr>
        <w:t>receiv</w:t>
      </w:r>
      <w:r w:rsidR="004D48E2" w:rsidRPr="009B6AB6">
        <w:rPr>
          <w:sz w:val="22"/>
          <w:szCs w:val="20"/>
        </w:rPr>
        <w:t>es</w:t>
      </w:r>
      <w:r w:rsidR="00F2329A" w:rsidRPr="009B6AB6">
        <w:rPr>
          <w:sz w:val="22"/>
          <w:szCs w:val="20"/>
        </w:rPr>
        <w:t xml:space="preserve"> an index </w:t>
      </w:r>
      <w:r w:rsidR="00C26A44" w:rsidRPr="009B6AB6">
        <w:rPr>
          <w:sz w:val="22"/>
          <w:szCs w:val="20"/>
        </w:rPr>
        <w:t>for</w:t>
      </w:r>
      <w:r w:rsidR="00F2329A" w:rsidRPr="009B6AB6">
        <w:rPr>
          <w:sz w:val="22"/>
          <w:szCs w:val="20"/>
        </w:rPr>
        <w:t xml:space="preserve"> TDRA entries </w:t>
      </w:r>
      <w:r w:rsidR="004D48E2" w:rsidRPr="009B6AB6">
        <w:rPr>
          <w:sz w:val="22"/>
          <w:szCs w:val="20"/>
        </w:rPr>
        <w:t xml:space="preserve">with K0 </w:t>
      </w:r>
      <w:r w:rsidR="00F2329A" w:rsidRPr="009B6AB6">
        <w:rPr>
          <w:sz w:val="22"/>
          <w:szCs w:val="20"/>
        </w:rPr>
        <w:t xml:space="preserve">less than </w:t>
      </w:r>
      <w:r w:rsidR="004D48E2" w:rsidRPr="009B6AB6">
        <w:rPr>
          <w:sz w:val="22"/>
          <w:szCs w:val="20"/>
        </w:rPr>
        <w:t>T1,</w:t>
      </w:r>
      <w:r w:rsidR="00F2329A" w:rsidRPr="009B6AB6">
        <w:rPr>
          <w:sz w:val="22"/>
          <w:szCs w:val="20"/>
        </w:rPr>
        <w:t xml:space="preserve"> then, it could mean that UE and network have different understanding on the current minimum applicable value</w:t>
      </w:r>
      <w:r w:rsidR="00C26A44" w:rsidRPr="009B6AB6">
        <w:rPr>
          <w:sz w:val="22"/>
          <w:szCs w:val="20"/>
        </w:rPr>
        <w:t xml:space="preserve">. This indicates there could be missing DCI indicating the change of minimum </w:t>
      </w:r>
      <w:r w:rsidR="00975969">
        <w:rPr>
          <w:sz w:val="22"/>
          <w:szCs w:val="20"/>
        </w:rPr>
        <w:t>scheduling</w:t>
      </w:r>
      <w:r w:rsidR="00C26A44" w:rsidRPr="009B6AB6">
        <w:rPr>
          <w:sz w:val="22"/>
          <w:szCs w:val="20"/>
        </w:rPr>
        <w:t xml:space="preserve"> </w:t>
      </w:r>
      <w:r w:rsidR="00975969">
        <w:rPr>
          <w:sz w:val="22"/>
          <w:szCs w:val="20"/>
        </w:rPr>
        <w:t>offset</w:t>
      </w:r>
      <w:r w:rsidR="00C26A44" w:rsidRPr="009B6AB6">
        <w:rPr>
          <w:sz w:val="22"/>
          <w:szCs w:val="20"/>
        </w:rPr>
        <w:t>.</w:t>
      </w:r>
    </w:p>
    <w:p w14:paraId="1EA195DB" w14:textId="31D21037" w:rsidR="002F52BD" w:rsidRPr="009B6AB6" w:rsidRDefault="002F52BD" w:rsidP="00C92C34">
      <w:pPr>
        <w:pStyle w:val="ListParagraph"/>
        <w:numPr>
          <w:ilvl w:val="2"/>
          <w:numId w:val="31"/>
        </w:numPr>
        <w:rPr>
          <w:sz w:val="22"/>
          <w:szCs w:val="20"/>
        </w:rPr>
      </w:pPr>
      <w:r w:rsidRPr="009B6AB6">
        <w:rPr>
          <w:sz w:val="22"/>
          <w:szCs w:val="20"/>
        </w:rPr>
        <w:t>UE behavior: UE should follow the most recent</w:t>
      </w:r>
      <w:r w:rsidR="00975969">
        <w:rPr>
          <w:sz w:val="22"/>
          <w:szCs w:val="20"/>
        </w:rPr>
        <w:t>ly</w:t>
      </w:r>
      <w:r w:rsidRPr="009B6AB6">
        <w:rPr>
          <w:sz w:val="22"/>
          <w:szCs w:val="20"/>
        </w:rPr>
        <w:t xml:space="preserve"> received indication from network to sync its current minimum applicable value with network.</w:t>
      </w:r>
      <w:r w:rsidR="00125DE3">
        <w:rPr>
          <w:sz w:val="22"/>
          <w:szCs w:val="20"/>
        </w:rPr>
        <w:t xml:space="preserve"> It is up to UE</w:t>
      </w:r>
      <w:r w:rsidR="0032083A">
        <w:rPr>
          <w:sz w:val="22"/>
          <w:szCs w:val="20"/>
        </w:rPr>
        <w:t xml:space="preserve"> implementation</w:t>
      </w:r>
      <w:r w:rsidR="00125DE3">
        <w:rPr>
          <w:sz w:val="22"/>
          <w:szCs w:val="20"/>
        </w:rPr>
        <w:t xml:space="preserve"> whether it can receive PDSCH or not.</w:t>
      </w:r>
    </w:p>
    <w:p w14:paraId="2E04A341" w14:textId="4DE6F275" w:rsidR="00F2329A" w:rsidRPr="009B6AB6" w:rsidRDefault="00F2329A" w:rsidP="00F2329A">
      <w:pPr>
        <w:pStyle w:val="ListParagraph"/>
        <w:numPr>
          <w:ilvl w:val="0"/>
          <w:numId w:val="31"/>
        </w:numPr>
        <w:rPr>
          <w:sz w:val="22"/>
          <w:szCs w:val="20"/>
        </w:rPr>
      </w:pPr>
      <w:r w:rsidRPr="009B6AB6">
        <w:rPr>
          <w:sz w:val="22"/>
          <w:szCs w:val="20"/>
        </w:rPr>
        <w:t>Two RRC configured values with both of values being non-zero</w:t>
      </w:r>
      <w:r w:rsidR="004D48E2" w:rsidRPr="009B6AB6">
        <w:rPr>
          <w:sz w:val="22"/>
          <w:szCs w:val="20"/>
        </w:rPr>
        <w:t xml:space="preserve"> (e.g., T1</w:t>
      </w:r>
      <w:r w:rsidR="00556753">
        <w:rPr>
          <w:sz w:val="22"/>
          <w:szCs w:val="20"/>
        </w:rPr>
        <w:t xml:space="preserve">, </w:t>
      </w:r>
      <w:r w:rsidR="004D48E2" w:rsidRPr="009B6AB6">
        <w:rPr>
          <w:sz w:val="22"/>
          <w:szCs w:val="20"/>
        </w:rPr>
        <w:t>T2)</w:t>
      </w:r>
    </w:p>
    <w:p w14:paraId="2D0C7566" w14:textId="77777777" w:rsidR="00C92C34" w:rsidRPr="009B6AB6" w:rsidRDefault="00C92C34" w:rsidP="00F2329A">
      <w:pPr>
        <w:pStyle w:val="ListParagraph"/>
        <w:numPr>
          <w:ilvl w:val="1"/>
          <w:numId w:val="31"/>
        </w:numPr>
        <w:rPr>
          <w:sz w:val="22"/>
          <w:szCs w:val="20"/>
        </w:rPr>
      </w:pPr>
      <w:r w:rsidRPr="009B6AB6">
        <w:rPr>
          <w:sz w:val="22"/>
          <w:szCs w:val="20"/>
        </w:rPr>
        <w:t>I</w:t>
      </w:r>
      <w:r w:rsidR="00E33E81" w:rsidRPr="009B6AB6">
        <w:rPr>
          <w:sz w:val="22"/>
          <w:szCs w:val="20"/>
        </w:rPr>
        <w:t xml:space="preserve">f UE receives any value less than T1, then it is clearly error case. </w:t>
      </w:r>
    </w:p>
    <w:p w14:paraId="428EFC59" w14:textId="3EED6C57" w:rsidR="00C92C34" w:rsidRPr="009B6AB6" w:rsidRDefault="00C92C34" w:rsidP="00C92C34">
      <w:pPr>
        <w:pStyle w:val="ListParagraph"/>
        <w:numPr>
          <w:ilvl w:val="2"/>
          <w:numId w:val="31"/>
        </w:numPr>
        <w:rPr>
          <w:sz w:val="22"/>
          <w:szCs w:val="20"/>
        </w:rPr>
      </w:pPr>
      <w:r w:rsidRPr="009B6AB6">
        <w:rPr>
          <w:sz w:val="22"/>
          <w:szCs w:val="20"/>
        </w:rPr>
        <w:t xml:space="preserve">UE behavior: UE </w:t>
      </w:r>
      <w:r w:rsidR="00EB30CC">
        <w:rPr>
          <w:sz w:val="22"/>
          <w:szCs w:val="20"/>
        </w:rPr>
        <w:t xml:space="preserve">can ignore the DCI and indicated </w:t>
      </w:r>
      <w:r w:rsidR="00273816">
        <w:rPr>
          <w:sz w:val="22"/>
          <w:szCs w:val="20"/>
        </w:rPr>
        <w:t>PDSCH</w:t>
      </w:r>
      <w:r w:rsidR="001D6B52">
        <w:rPr>
          <w:sz w:val="22"/>
          <w:szCs w:val="20"/>
        </w:rPr>
        <w:t>.</w:t>
      </w:r>
    </w:p>
    <w:p w14:paraId="6BDAE56B" w14:textId="3B4F2F36" w:rsidR="00F2329A" w:rsidRPr="009B6AB6" w:rsidRDefault="009C4642" w:rsidP="00F2329A">
      <w:pPr>
        <w:pStyle w:val="ListParagraph"/>
        <w:numPr>
          <w:ilvl w:val="1"/>
          <w:numId w:val="31"/>
        </w:numPr>
        <w:rPr>
          <w:sz w:val="22"/>
          <w:szCs w:val="20"/>
        </w:rPr>
      </w:pPr>
      <w:r>
        <w:rPr>
          <w:sz w:val="22"/>
          <w:szCs w:val="20"/>
        </w:rPr>
        <w:t>I</w:t>
      </w:r>
      <w:r w:rsidR="00C92C34" w:rsidRPr="009B6AB6">
        <w:rPr>
          <w:sz w:val="22"/>
          <w:szCs w:val="20"/>
        </w:rPr>
        <w:t>f UE configured with current minimum applicable value of T2 receives any index for TDRA entries with K0 value less than T2, then, this could mean that there is missing DCI indicating the switching of minimum applicable value.</w:t>
      </w:r>
    </w:p>
    <w:p w14:paraId="4B1EE39A" w14:textId="0898C2F5" w:rsidR="00FA7933" w:rsidRPr="009B6AB6" w:rsidRDefault="00C92C34" w:rsidP="00A61B04">
      <w:pPr>
        <w:pStyle w:val="ListParagraph"/>
        <w:numPr>
          <w:ilvl w:val="2"/>
          <w:numId w:val="31"/>
        </w:numPr>
        <w:rPr>
          <w:sz w:val="22"/>
          <w:szCs w:val="20"/>
        </w:rPr>
      </w:pPr>
      <w:r w:rsidRPr="009B6AB6">
        <w:rPr>
          <w:sz w:val="22"/>
          <w:szCs w:val="20"/>
        </w:rPr>
        <w:t xml:space="preserve">UE behavior: </w:t>
      </w:r>
      <w:r w:rsidR="00C72C60" w:rsidRPr="009B6AB6">
        <w:rPr>
          <w:sz w:val="22"/>
          <w:szCs w:val="20"/>
        </w:rPr>
        <w:t>UE should follow the most recent received indication from network to sync its current minimum applicable value with network.</w:t>
      </w:r>
      <w:r w:rsidR="009C4642">
        <w:rPr>
          <w:sz w:val="22"/>
          <w:szCs w:val="20"/>
        </w:rPr>
        <w:t xml:space="preserve"> It is up to UE implementation whether it can receive PDSCH or not.</w:t>
      </w:r>
    </w:p>
    <w:p w14:paraId="2946202E" w14:textId="1C6793A6" w:rsidR="0017740F" w:rsidRPr="009B6AB6" w:rsidRDefault="0017740F" w:rsidP="00EA232F">
      <w:pPr>
        <w:rPr>
          <w:sz w:val="22"/>
          <w:szCs w:val="20"/>
        </w:rPr>
      </w:pPr>
    </w:p>
    <w:p w14:paraId="4BDDCD8A" w14:textId="210C17A5" w:rsidR="00661B22" w:rsidRDefault="005E348D" w:rsidP="00436486">
      <w:pPr>
        <w:jc w:val="both"/>
        <w:rPr>
          <w:b/>
          <w:sz w:val="22"/>
          <w:szCs w:val="20"/>
          <w:lang w:eastAsia="zh-CN"/>
        </w:rPr>
      </w:pPr>
      <w:r w:rsidRPr="009B6AB6">
        <w:rPr>
          <w:b/>
          <w:sz w:val="22"/>
          <w:szCs w:val="20"/>
          <w:lang w:eastAsia="zh-CN"/>
        </w:rPr>
        <w:t>Proposal</w:t>
      </w:r>
      <w:r w:rsidR="00AB7BD0">
        <w:rPr>
          <w:b/>
          <w:sz w:val="22"/>
          <w:szCs w:val="20"/>
          <w:lang w:eastAsia="zh-CN"/>
        </w:rPr>
        <w:t xml:space="preserve"> 4</w:t>
      </w:r>
    </w:p>
    <w:p w14:paraId="392A37EE" w14:textId="44A9D2C2" w:rsidR="00296373" w:rsidRPr="00661B22" w:rsidRDefault="00D25F73" w:rsidP="00661B22">
      <w:pPr>
        <w:pStyle w:val="ListParagraph"/>
        <w:numPr>
          <w:ilvl w:val="0"/>
          <w:numId w:val="40"/>
        </w:numPr>
        <w:jc w:val="both"/>
        <w:rPr>
          <w:sz w:val="22"/>
          <w:szCs w:val="20"/>
          <w:lang w:eastAsia="zh-CN"/>
        </w:rPr>
      </w:pPr>
      <w:r w:rsidRPr="00661B22">
        <w:rPr>
          <w:sz w:val="22"/>
          <w:szCs w:val="20"/>
          <w:lang w:eastAsia="zh-CN"/>
        </w:rPr>
        <w:t xml:space="preserve">When UE could be indicated one of two minimum </w:t>
      </w:r>
      <w:r w:rsidR="002611AB">
        <w:rPr>
          <w:sz w:val="22"/>
          <w:szCs w:val="20"/>
          <w:lang w:eastAsia="zh-CN"/>
        </w:rPr>
        <w:t>scheduling</w:t>
      </w:r>
      <w:r w:rsidRPr="00661B22">
        <w:rPr>
          <w:sz w:val="22"/>
          <w:szCs w:val="20"/>
          <w:lang w:eastAsia="zh-CN"/>
        </w:rPr>
        <w:t xml:space="preserve"> </w:t>
      </w:r>
      <w:r w:rsidR="002611AB">
        <w:rPr>
          <w:sz w:val="22"/>
          <w:szCs w:val="20"/>
          <w:lang w:eastAsia="zh-CN"/>
        </w:rPr>
        <w:t>offset</w:t>
      </w:r>
      <w:r w:rsidRPr="00661B22">
        <w:rPr>
          <w:sz w:val="22"/>
          <w:szCs w:val="20"/>
          <w:lang w:eastAsia="zh-CN"/>
        </w:rPr>
        <w:t>s {</w:t>
      </w:r>
      <w:r w:rsidR="00975969">
        <w:rPr>
          <w:sz w:val="22"/>
          <w:szCs w:val="20"/>
          <w:lang w:eastAsia="zh-CN"/>
        </w:rPr>
        <w:t>X</w:t>
      </w:r>
      <w:r w:rsidRPr="00661B22">
        <w:rPr>
          <w:sz w:val="22"/>
          <w:szCs w:val="20"/>
          <w:lang w:eastAsia="zh-CN"/>
        </w:rPr>
        <w:t>,</w:t>
      </w:r>
      <w:r w:rsidR="00975969">
        <w:rPr>
          <w:sz w:val="22"/>
          <w:szCs w:val="20"/>
          <w:lang w:eastAsia="zh-CN"/>
        </w:rPr>
        <w:t>Y</w:t>
      </w:r>
      <w:r w:rsidRPr="00661B22">
        <w:rPr>
          <w:sz w:val="22"/>
          <w:szCs w:val="20"/>
          <w:lang w:eastAsia="zh-CN"/>
        </w:rPr>
        <w:t xml:space="preserve">} with </w:t>
      </w:r>
      <w:r w:rsidR="00A7379D" w:rsidRPr="00661B22">
        <w:rPr>
          <w:sz w:val="22"/>
          <w:szCs w:val="20"/>
          <w:lang w:eastAsia="zh-CN"/>
        </w:rPr>
        <w:t>0&lt;</w:t>
      </w:r>
      <w:r w:rsidR="00975969">
        <w:rPr>
          <w:sz w:val="22"/>
          <w:szCs w:val="20"/>
          <w:lang w:eastAsia="zh-CN"/>
        </w:rPr>
        <w:t>X</w:t>
      </w:r>
      <w:r w:rsidR="00A7379D" w:rsidRPr="00661B22">
        <w:rPr>
          <w:sz w:val="22"/>
          <w:szCs w:val="20"/>
          <w:lang w:eastAsia="zh-CN"/>
        </w:rPr>
        <w:t>&lt;</w:t>
      </w:r>
      <w:r w:rsidR="00975969">
        <w:rPr>
          <w:sz w:val="22"/>
          <w:szCs w:val="20"/>
          <w:lang w:eastAsia="zh-CN"/>
        </w:rPr>
        <w:t>Y,</w:t>
      </w:r>
      <w:r w:rsidR="00A7379D" w:rsidRPr="00661B22">
        <w:rPr>
          <w:sz w:val="22"/>
          <w:szCs w:val="20"/>
          <w:lang w:eastAsia="zh-CN"/>
        </w:rPr>
        <w:t xml:space="preserve"> </w:t>
      </w:r>
      <w:r w:rsidR="00FB4698" w:rsidRPr="00661B22">
        <w:rPr>
          <w:sz w:val="22"/>
          <w:szCs w:val="20"/>
          <w:lang w:eastAsia="zh-CN"/>
        </w:rPr>
        <w:t xml:space="preserve">for PDSCH transmission, </w:t>
      </w:r>
      <w:r w:rsidR="00A7379D" w:rsidRPr="00661B22">
        <w:rPr>
          <w:sz w:val="22"/>
          <w:szCs w:val="20"/>
          <w:lang w:eastAsia="zh-CN"/>
        </w:rPr>
        <w:t xml:space="preserve">the UE is not supposed to </w:t>
      </w:r>
      <w:r w:rsidR="00FB4698" w:rsidRPr="00661B22">
        <w:rPr>
          <w:sz w:val="22"/>
          <w:szCs w:val="20"/>
          <w:lang w:eastAsia="zh-CN"/>
        </w:rPr>
        <w:t xml:space="preserve">be indicated with an index of </w:t>
      </w:r>
      <w:r w:rsidR="00A7379D" w:rsidRPr="00661B22">
        <w:rPr>
          <w:sz w:val="22"/>
          <w:szCs w:val="20"/>
          <w:lang w:eastAsia="zh-CN"/>
        </w:rPr>
        <w:t xml:space="preserve">TDRA entries with K0 less than </w:t>
      </w:r>
      <w:r w:rsidR="00975969">
        <w:rPr>
          <w:sz w:val="22"/>
          <w:szCs w:val="20"/>
          <w:lang w:eastAsia="zh-CN"/>
        </w:rPr>
        <w:t>X</w:t>
      </w:r>
      <w:r w:rsidR="00A7379D" w:rsidRPr="00661B22">
        <w:rPr>
          <w:sz w:val="22"/>
          <w:szCs w:val="20"/>
          <w:lang w:eastAsia="zh-CN"/>
        </w:rPr>
        <w:t>.</w:t>
      </w:r>
      <w:r w:rsidR="00F108A9" w:rsidRPr="00661B22">
        <w:rPr>
          <w:sz w:val="22"/>
          <w:szCs w:val="20"/>
          <w:lang w:eastAsia="zh-CN"/>
        </w:rPr>
        <w:t xml:space="preserve"> </w:t>
      </w:r>
      <w:r w:rsidR="00975969">
        <w:rPr>
          <w:sz w:val="22"/>
          <w:szCs w:val="20"/>
          <w:lang w:eastAsia="zh-CN"/>
        </w:rPr>
        <w:t>If</w:t>
      </w:r>
      <w:r w:rsidR="00F108A9" w:rsidRPr="00661B22">
        <w:rPr>
          <w:sz w:val="22"/>
          <w:szCs w:val="20"/>
          <w:lang w:eastAsia="zh-CN"/>
        </w:rPr>
        <w:t xml:space="preserve"> </w:t>
      </w:r>
      <w:r w:rsidR="00975969">
        <w:rPr>
          <w:sz w:val="22"/>
          <w:szCs w:val="20"/>
          <w:lang w:eastAsia="zh-CN"/>
        </w:rPr>
        <w:t xml:space="preserve">a </w:t>
      </w:r>
      <w:r w:rsidR="00F108A9" w:rsidRPr="00661B22">
        <w:rPr>
          <w:sz w:val="22"/>
          <w:szCs w:val="20"/>
          <w:lang w:eastAsia="zh-CN"/>
        </w:rPr>
        <w:t xml:space="preserve">DCI with </w:t>
      </w:r>
      <w:r w:rsidR="00975969">
        <w:rPr>
          <w:sz w:val="22"/>
          <w:szCs w:val="20"/>
          <w:lang w:eastAsia="zh-CN"/>
        </w:rPr>
        <w:t xml:space="preserve">K0 &lt; X </w:t>
      </w:r>
      <w:r w:rsidR="00F108A9" w:rsidRPr="00661B22">
        <w:rPr>
          <w:sz w:val="22"/>
          <w:szCs w:val="20"/>
          <w:lang w:eastAsia="zh-CN"/>
        </w:rPr>
        <w:t>is received, then UE ignores that DC</w:t>
      </w:r>
      <w:r w:rsidR="009E3CA4">
        <w:rPr>
          <w:sz w:val="22"/>
          <w:szCs w:val="20"/>
          <w:lang w:eastAsia="zh-CN"/>
        </w:rPr>
        <w:t>I and associated PDSCH.</w:t>
      </w:r>
    </w:p>
    <w:p w14:paraId="407148D7" w14:textId="5504494E" w:rsidR="00A7379D" w:rsidRPr="009B6AB6" w:rsidRDefault="00A7379D" w:rsidP="00436486">
      <w:pPr>
        <w:jc w:val="both"/>
        <w:rPr>
          <w:sz w:val="22"/>
          <w:szCs w:val="20"/>
          <w:lang w:eastAsia="zh-CN"/>
        </w:rPr>
      </w:pPr>
    </w:p>
    <w:p w14:paraId="1E146988" w14:textId="11957D6E" w:rsidR="00661B22" w:rsidRDefault="0075365C" w:rsidP="00436486">
      <w:pPr>
        <w:jc w:val="both"/>
        <w:rPr>
          <w:sz w:val="22"/>
          <w:szCs w:val="20"/>
          <w:lang w:eastAsia="zh-CN"/>
        </w:rPr>
      </w:pPr>
      <w:r w:rsidRPr="009B6AB6">
        <w:rPr>
          <w:b/>
          <w:sz w:val="22"/>
          <w:szCs w:val="20"/>
          <w:lang w:eastAsia="zh-CN"/>
        </w:rPr>
        <w:t>Proposal</w:t>
      </w:r>
      <w:r w:rsidR="00AB7BD0">
        <w:rPr>
          <w:b/>
          <w:sz w:val="22"/>
          <w:szCs w:val="20"/>
          <w:lang w:eastAsia="zh-CN"/>
        </w:rPr>
        <w:t xml:space="preserve"> 5</w:t>
      </w:r>
    </w:p>
    <w:p w14:paraId="207D1014" w14:textId="00212097" w:rsidR="00A7379D" w:rsidRPr="00661B22" w:rsidRDefault="00FB4698" w:rsidP="00661B22">
      <w:pPr>
        <w:pStyle w:val="ListParagraph"/>
        <w:numPr>
          <w:ilvl w:val="0"/>
          <w:numId w:val="40"/>
        </w:numPr>
        <w:jc w:val="both"/>
        <w:rPr>
          <w:sz w:val="22"/>
          <w:szCs w:val="20"/>
          <w:lang w:eastAsia="zh-CN"/>
        </w:rPr>
      </w:pPr>
      <w:r w:rsidRPr="00661B22">
        <w:rPr>
          <w:sz w:val="22"/>
          <w:szCs w:val="20"/>
          <w:lang w:eastAsia="zh-CN"/>
        </w:rPr>
        <w:t xml:space="preserve">If UE receives </w:t>
      </w:r>
      <w:r w:rsidR="00AE6AFA" w:rsidRPr="00661B22">
        <w:rPr>
          <w:sz w:val="22"/>
          <w:szCs w:val="20"/>
          <w:lang w:eastAsia="zh-CN"/>
        </w:rPr>
        <w:t>an DCI with</w:t>
      </w:r>
      <w:r w:rsidRPr="00661B22">
        <w:rPr>
          <w:sz w:val="22"/>
          <w:szCs w:val="20"/>
          <w:lang w:eastAsia="zh-CN"/>
        </w:rPr>
        <w:t xml:space="preserve"> </w:t>
      </w:r>
      <w:r w:rsidR="00144ABA" w:rsidRPr="00661B22">
        <w:rPr>
          <w:sz w:val="22"/>
          <w:szCs w:val="20"/>
          <w:lang w:eastAsia="zh-CN"/>
        </w:rPr>
        <w:t>a potentially valid TDRA entr</w:t>
      </w:r>
      <w:r w:rsidR="00AE6AFA" w:rsidRPr="00661B22">
        <w:rPr>
          <w:sz w:val="22"/>
          <w:szCs w:val="20"/>
          <w:lang w:eastAsia="zh-CN"/>
        </w:rPr>
        <w:t>y index</w:t>
      </w:r>
      <w:r w:rsidR="00144ABA" w:rsidRPr="00661B22">
        <w:rPr>
          <w:sz w:val="22"/>
          <w:szCs w:val="20"/>
          <w:lang w:eastAsia="zh-CN"/>
        </w:rPr>
        <w:t xml:space="preserve"> </w:t>
      </w:r>
      <w:r w:rsidR="00F108A9" w:rsidRPr="00661B22">
        <w:rPr>
          <w:sz w:val="22"/>
          <w:szCs w:val="20"/>
          <w:lang w:eastAsia="zh-CN"/>
        </w:rPr>
        <w:t>based on current minimum applicable value configuration, then UE follow</w:t>
      </w:r>
      <w:r w:rsidR="000F1036" w:rsidRPr="00661B22">
        <w:rPr>
          <w:sz w:val="22"/>
          <w:szCs w:val="20"/>
          <w:lang w:eastAsia="zh-CN"/>
        </w:rPr>
        <w:t>s</w:t>
      </w:r>
      <w:r w:rsidR="00F108A9" w:rsidRPr="00661B22">
        <w:rPr>
          <w:sz w:val="22"/>
          <w:szCs w:val="20"/>
          <w:lang w:eastAsia="zh-CN"/>
        </w:rPr>
        <w:t xml:space="preserve"> </w:t>
      </w:r>
      <w:r w:rsidR="000F1036" w:rsidRPr="00661B22">
        <w:rPr>
          <w:sz w:val="22"/>
          <w:szCs w:val="20"/>
          <w:lang w:eastAsia="zh-CN"/>
        </w:rPr>
        <w:t>minimum applicable value indication received in that DCI</w:t>
      </w:r>
      <w:r w:rsidR="00F108A9" w:rsidRPr="00661B22">
        <w:rPr>
          <w:sz w:val="22"/>
          <w:szCs w:val="20"/>
          <w:lang w:eastAsia="zh-CN"/>
        </w:rPr>
        <w:t>.</w:t>
      </w:r>
      <w:r w:rsidR="0015207E">
        <w:rPr>
          <w:sz w:val="22"/>
          <w:szCs w:val="20"/>
          <w:lang w:eastAsia="zh-CN"/>
        </w:rPr>
        <w:t xml:space="preserve"> It is up to UE whether to receive corresponding PDSCH or not.</w:t>
      </w:r>
    </w:p>
    <w:p w14:paraId="6056F7EA" w14:textId="77777777" w:rsidR="00C74D0D" w:rsidRPr="00F07EE2" w:rsidRDefault="00C74D0D" w:rsidP="00F07EE2">
      <w:pPr>
        <w:jc w:val="both"/>
        <w:textAlignment w:val="center"/>
        <w:rPr>
          <w:b/>
          <w:sz w:val="20"/>
          <w:szCs w:val="20"/>
          <w:lang w:eastAsia="zh-CN"/>
        </w:rPr>
      </w:pPr>
    </w:p>
    <w:p w14:paraId="2ACDFAE0" w14:textId="77777777" w:rsidR="00854A60" w:rsidRPr="0068033A" w:rsidRDefault="009C5A97" w:rsidP="007D5E0B">
      <w:pPr>
        <w:pStyle w:val="Heading1"/>
        <w:ind w:left="450"/>
      </w:pPr>
      <w:r w:rsidRPr="00B93B70">
        <w:t>Conclusion</w:t>
      </w:r>
      <w:r w:rsidR="004424BC" w:rsidRPr="00B93B70">
        <w:t>s</w:t>
      </w:r>
    </w:p>
    <w:p w14:paraId="192E6A1A" w14:textId="18C2C677" w:rsidR="0048286A" w:rsidRPr="00295390" w:rsidRDefault="00035500" w:rsidP="001B1B57">
      <w:pPr>
        <w:jc w:val="both"/>
        <w:rPr>
          <w:sz w:val="22"/>
          <w:szCs w:val="20"/>
        </w:rPr>
      </w:pPr>
      <w:r w:rsidRPr="00295390">
        <w:rPr>
          <w:sz w:val="22"/>
          <w:szCs w:val="20"/>
        </w:rPr>
        <w:t>In this contribution,</w:t>
      </w:r>
      <w:r w:rsidR="00D820EF" w:rsidRPr="00295390">
        <w:rPr>
          <w:sz w:val="22"/>
          <w:szCs w:val="20"/>
        </w:rPr>
        <w:t xml:space="preserve"> </w:t>
      </w:r>
      <w:r w:rsidR="00801540" w:rsidRPr="00295390">
        <w:rPr>
          <w:sz w:val="22"/>
          <w:szCs w:val="20"/>
        </w:rPr>
        <w:t xml:space="preserve">we </w:t>
      </w:r>
      <w:r w:rsidR="00DB299B" w:rsidRPr="00295390">
        <w:rPr>
          <w:sz w:val="22"/>
          <w:szCs w:val="20"/>
        </w:rPr>
        <w:t xml:space="preserve">have </w:t>
      </w:r>
      <w:r w:rsidR="00D77346" w:rsidRPr="00295390">
        <w:rPr>
          <w:sz w:val="22"/>
          <w:szCs w:val="20"/>
        </w:rPr>
        <w:t xml:space="preserve">discussed </w:t>
      </w:r>
      <w:r w:rsidR="0048286A" w:rsidRPr="00295390">
        <w:rPr>
          <w:sz w:val="22"/>
          <w:szCs w:val="20"/>
        </w:rPr>
        <w:t xml:space="preserve">remaining issues on </w:t>
      </w:r>
      <w:r w:rsidR="001B5C43" w:rsidRPr="00295390">
        <w:rPr>
          <w:sz w:val="22"/>
          <w:szCs w:val="20"/>
        </w:rPr>
        <w:t xml:space="preserve">cross slot scheduling techniques </w:t>
      </w:r>
      <w:r w:rsidR="005B3536" w:rsidRPr="00295390">
        <w:rPr>
          <w:sz w:val="22"/>
          <w:szCs w:val="20"/>
        </w:rPr>
        <w:t xml:space="preserve">in </w:t>
      </w:r>
      <w:r w:rsidR="001B5C43" w:rsidRPr="00295390">
        <w:rPr>
          <w:sz w:val="22"/>
          <w:szCs w:val="20"/>
        </w:rPr>
        <w:t>R16.</w:t>
      </w:r>
      <w:r w:rsidR="001B1B57" w:rsidRPr="00295390">
        <w:rPr>
          <w:sz w:val="22"/>
          <w:szCs w:val="20"/>
        </w:rPr>
        <w:t xml:space="preserve"> </w:t>
      </w:r>
      <w:r w:rsidR="00444537" w:rsidRPr="00295390">
        <w:rPr>
          <w:sz w:val="22"/>
          <w:szCs w:val="20"/>
        </w:rPr>
        <w:t>Based on discussion, we make following proposals.</w:t>
      </w:r>
    </w:p>
    <w:p w14:paraId="215B1D3A" w14:textId="7150FD9D" w:rsidR="00CF7D2D" w:rsidRDefault="00CF7D2D" w:rsidP="00643555">
      <w:pPr>
        <w:jc w:val="both"/>
        <w:rPr>
          <w:sz w:val="20"/>
          <w:szCs w:val="20"/>
          <w:lang w:eastAsia="zh-CN"/>
        </w:rPr>
      </w:pPr>
    </w:p>
    <w:p w14:paraId="661E7003" w14:textId="77777777" w:rsidR="002D152F" w:rsidRPr="00C80EF0" w:rsidRDefault="002D152F" w:rsidP="002D152F">
      <w:pPr>
        <w:jc w:val="both"/>
        <w:rPr>
          <w:b/>
          <w:sz w:val="22"/>
          <w:szCs w:val="20"/>
          <w:lang w:eastAsia="zh-CN"/>
        </w:rPr>
      </w:pPr>
      <w:r w:rsidRPr="00C80EF0">
        <w:rPr>
          <w:b/>
          <w:sz w:val="22"/>
          <w:szCs w:val="20"/>
          <w:lang w:eastAsia="zh-CN"/>
        </w:rPr>
        <w:t>Proposal</w:t>
      </w:r>
      <w:r>
        <w:rPr>
          <w:b/>
          <w:sz w:val="22"/>
          <w:szCs w:val="20"/>
          <w:lang w:eastAsia="zh-CN"/>
        </w:rPr>
        <w:t xml:space="preserve"> 1</w:t>
      </w:r>
    </w:p>
    <w:p w14:paraId="2E649B86" w14:textId="77777777" w:rsidR="003E5202" w:rsidRDefault="003E5202" w:rsidP="003E5202">
      <w:pPr>
        <w:pStyle w:val="ListParagraph"/>
        <w:numPr>
          <w:ilvl w:val="0"/>
          <w:numId w:val="39"/>
        </w:numPr>
        <w:jc w:val="both"/>
        <w:rPr>
          <w:sz w:val="22"/>
          <w:szCs w:val="20"/>
          <w:lang w:eastAsia="zh-CN"/>
        </w:rPr>
      </w:pPr>
      <w:r>
        <w:rPr>
          <w:sz w:val="22"/>
          <w:szCs w:val="20"/>
          <w:lang w:eastAsia="zh-CN"/>
        </w:rPr>
        <w:t xml:space="preserve">Regarding the application of minimum scheduling offset to cross BWP scheduling case, make the description in 38.214 clear such that </w:t>
      </w:r>
      <w:r w:rsidRPr="00C80EF0">
        <w:rPr>
          <w:sz w:val="22"/>
          <w:szCs w:val="20"/>
          <w:lang w:eastAsia="zh-CN"/>
        </w:rPr>
        <w:t xml:space="preserve">that minimum scheduling offset is also applied </w:t>
      </w:r>
      <w:r>
        <w:rPr>
          <w:sz w:val="22"/>
          <w:szCs w:val="20"/>
          <w:lang w:eastAsia="zh-CN"/>
        </w:rPr>
        <w:t>to target BWP during</w:t>
      </w:r>
      <w:r w:rsidRPr="00C80EF0">
        <w:rPr>
          <w:sz w:val="22"/>
          <w:szCs w:val="20"/>
          <w:lang w:eastAsia="zh-CN"/>
        </w:rPr>
        <w:t xml:space="preserve"> cross BWP scheduling.</w:t>
      </w:r>
    </w:p>
    <w:p w14:paraId="4B1E57E3" w14:textId="2DDDB0FB" w:rsidR="002D152F" w:rsidRDefault="002D152F" w:rsidP="00643555">
      <w:pPr>
        <w:jc w:val="both"/>
        <w:rPr>
          <w:sz w:val="20"/>
          <w:szCs w:val="20"/>
          <w:lang w:eastAsia="zh-CN"/>
        </w:rPr>
      </w:pPr>
    </w:p>
    <w:p w14:paraId="41B21EA6" w14:textId="77777777" w:rsidR="002D152F" w:rsidRDefault="002D152F" w:rsidP="002D152F">
      <w:pPr>
        <w:jc w:val="both"/>
        <w:rPr>
          <w:sz w:val="22"/>
          <w:szCs w:val="20"/>
          <w:lang w:eastAsia="zh-CN"/>
        </w:rPr>
      </w:pPr>
      <w:r w:rsidRPr="009B6AB6">
        <w:rPr>
          <w:b/>
          <w:sz w:val="22"/>
          <w:szCs w:val="20"/>
          <w:lang w:eastAsia="zh-CN"/>
        </w:rPr>
        <w:t>Proposal</w:t>
      </w:r>
      <w:r>
        <w:rPr>
          <w:b/>
          <w:sz w:val="22"/>
          <w:szCs w:val="20"/>
          <w:lang w:eastAsia="zh-CN"/>
        </w:rPr>
        <w:t xml:space="preserve"> 2</w:t>
      </w:r>
    </w:p>
    <w:p w14:paraId="66404C75" w14:textId="77777777" w:rsidR="00D2105C" w:rsidRPr="007350E4" w:rsidRDefault="00D2105C" w:rsidP="00D2105C">
      <w:pPr>
        <w:pStyle w:val="ListParagraph"/>
        <w:numPr>
          <w:ilvl w:val="0"/>
          <w:numId w:val="39"/>
        </w:numPr>
        <w:jc w:val="both"/>
        <w:rPr>
          <w:sz w:val="22"/>
          <w:szCs w:val="20"/>
          <w:lang w:eastAsia="zh-CN"/>
        </w:rPr>
      </w:pPr>
      <w:r w:rsidRPr="007350E4">
        <w:rPr>
          <w:sz w:val="22"/>
          <w:szCs w:val="20"/>
          <w:lang w:eastAsia="zh-CN"/>
        </w:rPr>
        <w:lastRenderedPageBreak/>
        <w:t xml:space="preserve">Restrict TDRA entries of non-active BWPs based on current minimum </w:t>
      </w:r>
      <w:r>
        <w:rPr>
          <w:sz w:val="22"/>
          <w:szCs w:val="20"/>
          <w:lang w:eastAsia="zh-CN"/>
        </w:rPr>
        <w:t>scheduling</w:t>
      </w:r>
      <w:r w:rsidRPr="007350E4">
        <w:rPr>
          <w:sz w:val="22"/>
          <w:szCs w:val="20"/>
          <w:lang w:eastAsia="zh-CN"/>
        </w:rPr>
        <w:t xml:space="preserve"> </w:t>
      </w:r>
      <w:r>
        <w:rPr>
          <w:sz w:val="22"/>
          <w:szCs w:val="20"/>
          <w:lang w:eastAsia="zh-CN"/>
        </w:rPr>
        <w:t>offset value</w:t>
      </w:r>
      <w:r w:rsidRPr="007350E4">
        <w:rPr>
          <w:sz w:val="22"/>
          <w:szCs w:val="20"/>
          <w:lang w:eastAsia="zh-CN"/>
        </w:rPr>
        <w:t xml:space="preserve"> </w:t>
      </w:r>
      <w:r>
        <w:rPr>
          <w:sz w:val="22"/>
          <w:szCs w:val="20"/>
          <w:lang w:eastAsia="zh-CN"/>
        </w:rPr>
        <w:t>i</w:t>
      </w:r>
      <w:r w:rsidRPr="007350E4">
        <w:rPr>
          <w:sz w:val="22"/>
          <w:szCs w:val="20"/>
          <w:lang w:eastAsia="zh-CN"/>
        </w:rPr>
        <w:t>n active BWP.</w:t>
      </w:r>
    </w:p>
    <w:p w14:paraId="2CDB67A0" w14:textId="6344380F" w:rsidR="002D152F" w:rsidRDefault="002D152F" w:rsidP="00643555">
      <w:pPr>
        <w:jc w:val="both"/>
        <w:rPr>
          <w:sz w:val="20"/>
          <w:szCs w:val="20"/>
          <w:lang w:eastAsia="zh-CN"/>
        </w:rPr>
      </w:pPr>
    </w:p>
    <w:p w14:paraId="7FF89D12" w14:textId="77777777" w:rsidR="002D152F" w:rsidRDefault="002D152F" w:rsidP="002D152F">
      <w:pPr>
        <w:rPr>
          <w:sz w:val="22"/>
          <w:szCs w:val="20"/>
          <w:lang w:eastAsia="zh-CN"/>
        </w:rPr>
      </w:pPr>
      <w:r w:rsidRPr="009B6AB6">
        <w:rPr>
          <w:b/>
          <w:sz w:val="22"/>
          <w:szCs w:val="20"/>
          <w:lang w:eastAsia="zh-CN"/>
        </w:rPr>
        <w:t>Proposal</w:t>
      </w:r>
      <w:r>
        <w:rPr>
          <w:b/>
          <w:sz w:val="22"/>
          <w:szCs w:val="20"/>
          <w:lang w:eastAsia="zh-CN"/>
        </w:rPr>
        <w:t xml:space="preserve"> 3</w:t>
      </w:r>
    </w:p>
    <w:p w14:paraId="2FA0005C" w14:textId="77777777" w:rsidR="00D2105C" w:rsidRPr="00B2487B" w:rsidRDefault="00D2105C" w:rsidP="00D2105C">
      <w:pPr>
        <w:pStyle w:val="ListParagraph"/>
        <w:numPr>
          <w:ilvl w:val="0"/>
          <w:numId w:val="40"/>
        </w:numPr>
        <w:rPr>
          <w:sz w:val="22"/>
          <w:szCs w:val="20"/>
          <w:lang w:eastAsia="zh-CN"/>
        </w:rPr>
      </w:pPr>
      <w:r w:rsidRPr="00B2487B">
        <w:rPr>
          <w:sz w:val="22"/>
          <w:szCs w:val="20"/>
          <w:lang w:eastAsia="zh-CN"/>
        </w:rPr>
        <w:t xml:space="preserve">When applying current minimum </w:t>
      </w:r>
      <w:r>
        <w:rPr>
          <w:sz w:val="22"/>
          <w:szCs w:val="20"/>
          <w:lang w:eastAsia="zh-CN"/>
        </w:rPr>
        <w:t>scheduling offset</w:t>
      </w:r>
      <w:r w:rsidRPr="00B2487B">
        <w:rPr>
          <w:sz w:val="22"/>
          <w:szCs w:val="20"/>
          <w:lang w:eastAsia="zh-CN"/>
        </w:rPr>
        <w:t xml:space="preserve"> of an active BWP to non-active BWPs, minimum </w:t>
      </w:r>
      <w:r>
        <w:rPr>
          <w:sz w:val="22"/>
          <w:szCs w:val="20"/>
          <w:lang w:eastAsia="zh-CN"/>
        </w:rPr>
        <w:t>scheduling offset</w:t>
      </w:r>
      <w:r w:rsidRPr="00B2487B">
        <w:rPr>
          <w:sz w:val="22"/>
          <w:szCs w:val="20"/>
          <w:lang w:eastAsia="zh-CN"/>
        </w:rPr>
        <w:t xml:space="preserve"> of an active BWP is converted considering the numerology of BWPs.</w:t>
      </w:r>
    </w:p>
    <w:p w14:paraId="58FFA6A1" w14:textId="77777777" w:rsidR="002D152F" w:rsidRDefault="002D152F" w:rsidP="00643555">
      <w:pPr>
        <w:jc w:val="both"/>
        <w:rPr>
          <w:sz w:val="20"/>
          <w:szCs w:val="20"/>
          <w:lang w:eastAsia="zh-CN"/>
        </w:rPr>
      </w:pPr>
    </w:p>
    <w:p w14:paraId="6AE33CBA" w14:textId="77777777" w:rsidR="002D152F" w:rsidRDefault="002D152F" w:rsidP="002D152F">
      <w:pPr>
        <w:jc w:val="both"/>
        <w:rPr>
          <w:b/>
          <w:sz w:val="22"/>
          <w:szCs w:val="20"/>
          <w:lang w:eastAsia="zh-CN"/>
        </w:rPr>
      </w:pPr>
      <w:r w:rsidRPr="009B6AB6">
        <w:rPr>
          <w:b/>
          <w:sz w:val="22"/>
          <w:szCs w:val="20"/>
          <w:lang w:eastAsia="zh-CN"/>
        </w:rPr>
        <w:t>Proposal</w:t>
      </w:r>
      <w:r>
        <w:rPr>
          <w:b/>
          <w:sz w:val="22"/>
          <w:szCs w:val="20"/>
          <w:lang w:eastAsia="zh-CN"/>
        </w:rPr>
        <w:t xml:space="preserve"> 4</w:t>
      </w:r>
    </w:p>
    <w:p w14:paraId="40D44CAB" w14:textId="77777777" w:rsidR="00A46414" w:rsidRPr="00661B22" w:rsidRDefault="00A46414" w:rsidP="00A46414">
      <w:pPr>
        <w:pStyle w:val="ListParagraph"/>
        <w:numPr>
          <w:ilvl w:val="0"/>
          <w:numId w:val="40"/>
        </w:numPr>
        <w:jc w:val="both"/>
        <w:rPr>
          <w:sz w:val="22"/>
          <w:szCs w:val="20"/>
          <w:lang w:eastAsia="zh-CN"/>
        </w:rPr>
      </w:pPr>
      <w:r w:rsidRPr="00661B22">
        <w:rPr>
          <w:sz w:val="22"/>
          <w:szCs w:val="20"/>
          <w:lang w:eastAsia="zh-CN"/>
        </w:rPr>
        <w:t xml:space="preserve">When UE could be indicated one of two minimum </w:t>
      </w:r>
      <w:r>
        <w:rPr>
          <w:sz w:val="22"/>
          <w:szCs w:val="20"/>
          <w:lang w:eastAsia="zh-CN"/>
        </w:rPr>
        <w:t>scheduling</w:t>
      </w:r>
      <w:r w:rsidRPr="00661B22">
        <w:rPr>
          <w:sz w:val="22"/>
          <w:szCs w:val="20"/>
          <w:lang w:eastAsia="zh-CN"/>
        </w:rPr>
        <w:t xml:space="preserve"> </w:t>
      </w:r>
      <w:r>
        <w:rPr>
          <w:sz w:val="22"/>
          <w:szCs w:val="20"/>
          <w:lang w:eastAsia="zh-CN"/>
        </w:rPr>
        <w:t>offset</w:t>
      </w:r>
      <w:r w:rsidRPr="00661B22">
        <w:rPr>
          <w:sz w:val="22"/>
          <w:szCs w:val="20"/>
          <w:lang w:eastAsia="zh-CN"/>
        </w:rPr>
        <w:t>s {</w:t>
      </w:r>
      <w:r>
        <w:rPr>
          <w:sz w:val="22"/>
          <w:szCs w:val="20"/>
          <w:lang w:eastAsia="zh-CN"/>
        </w:rPr>
        <w:t>X</w:t>
      </w:r>
      <w:r w:rsidRPr="00661B22">
        <w:rPr>
          <w:sz w:val="22"/>
          <w:szCs w:val="20"/>
          <w:lang w:eastAsia="zh-CN"/>
        </w:rPr>
        <w:t>,</w:t>
      </w:r>
      <w:r>
        <w:rPr>
          <w:sz w:val="22"/>
          <w:szCs w:val="20"/>
          <w:lang w:eastAsia="zh-CN"/>
        </w:rPr>
        <w:t>Y</w:t>
      </w:r>
      <w:r w:rsidRPr="00661B22">
        <w:rPr>
          <w:sz w:val="22"/>
          <w:szCs w:val="20"/>
          <w:lang w:eastAsia="zh-CN"/>
        </w:rPr>
        <w:t>} with 0&lt;</w:t>
      </w:r>
      <w:r>
        <w:rPr>
          <w:sz w:val="22"/>
          <w:szCs w:val="20"/>
          <w:lang w:eastAsia="zh-CN"/>
        </w:rPr>
        <w:t>X</w:t>
      </w:r>
      <w:r w:rsidRPr="00661B22">
        <w:rPr>
          <w:sz w:val="22"/>
          <w:szCs w:val="20"/>
          <w:lang w:eastAsia="zh-CN"/>
        </w:rPr>
        <w:t>&lt;</w:t>
      </w:r>
      <w:r>
        <w:rPr>
          <w:sz w:val="22"/>
          <w:szCs w:val="20"/>
          <w:lang w:eastAsia="zh-CN"/>
        </w:rPr>
        <w:t>Y,</w:t>
      </w:r>
      <w:r w:rsidRPr="00661B22">
        <w:rPr>
          <w:sz w:val="22"/>
          <w:szCs w:val="20"/>
          <w:lang w:eastAsia="zh-CN"/>
        </w:rPr>
        <w:t xml:space="preserve"> for PDSCH transmission, the UE is not supposed to be indicated with an index of TDRA entries with K0 less than </w:t>
      </w:r>
      <w:r>
        <w:rPr>
          <w:sz w:val="22"/>
          <w:szCs w:val="20"/>
          <w:lang w:eastAsia="zh-CN"/>
        </w:rPr>
        <w:t>X</w:t>
      </w:r>
      <w:r w:rsidRPr="00661B22">
        <w:rPr>
          <w:sz w:val="22"/>
          <w:szCs w:val="20"/>
          <w:lang w:eastAsia="zh-CN"/>
        </w:rPr>
        <w:t xml:space="preserve">. </w:t>
      </w:r>
      <w:r>
        <w:rPr>
          <w:sz w:val="22"/>
          <w:szCs w:val="20"/>
          <w:lang w:eastAsia="zh-CN"/>
        </w:rPr>
        <w:t>If</w:t>
      </w:r>
      <w:r w:rsidRPr="00661B22">
        <w:rPr>
          <w:sz w:val="22"/>
          <w:szCs w:val="20"/>
          <w:lang w:eastAsia="zh-CN"/>
        </w:rPr>
        <w:t xml:space="preserve"> </w:t>
      </w:r>
      <w:r>
        <w:rPr>
          <w:sz w:val="22"/>
          <w:szCs w:val="20"/>
          <w:lang w:eastAsia="zh-CN"/>
        </w:rPr>
        <w:t xml:space="preserve">a </w:t>
      </w:r>
      <w:r w:rsidRPr="00661B22">
        <w:rPr>
          <w:sz w:val="22"/>
          <w:szCs w:val="20"/>
          <w:lang w:eastAsia="zh-CN"/>
        </w:rPr>
        <w:t xml:space="preserve">DCI with </w:t>
      </w:r>
      <w:r>
        <w:rPr>
          <w:sz w:val="22"/>
          <w:szCs w:val="20"/>
          <w:lang w:eastAsia="zh-CN"/>
        </w:rPr>
        <w:t xml:space="preserve">K0 &lt; X </w:t>
      </w:r>
      <w:r w:rsidRPr="00661B22">
        <w:rPr>
          <w:sz w:val="22"/>
          <w:szCs w:val="20"/>
          <w:lang w:eastAsia="zh-CN"/>
        </w:rPr>
        <w:t>is received, then UE ignores that DC</w:t>
      </w:r>
      <w:r>
        <w:rPr>
          <w:sz w:val="22"/>
          <w:szCs w:val="20"/>
          <w:lang w:eastAsia="zh-CN"/>
        </w:rPr>
        <w:t>I and associated PDSCH.</w:t>
      </w:r>
    </w:p>
    <w:p w14:paraId="7A0248A5" w14:textId="77777777" w:rsidR="002D152F" w:rsidRPr="009B6AB6" w:rsidRDefault="002D152F" w:rsidP="002D152F">
      <w:pPr>
        <w:jc w:val="both"/>
        <w:rPr>
          <w:sz w:val="22"/>
          <w:szCs w:val="20"/>
          <w:lang w:eastAsia="zh-CN"/>
        </w:rPr>
      </w:pPr>
    </w:p>
    <w:p w14:paraId="44A9D661" w14:textId="77777777" w:rsidR="002D152F" w:rsidRDefault="002D152F" w:rsidP="002D152F">
      <w:pPr>
        <w:jc w:val="both"/>
        <w:rPr>
          <w:sz w:val="22"/>
          <w:szCs w:val="20"/>
          <w:lang w:eastAsia="zh-CN"/>
        </w:rPr>
      </w:pPr>
      <w:r w:rsidRPr="009B6AB6">
        <w:rPr>
          <w:b/>
          <w:sz w:val="22"/>
          <w:szCs w:val="20"/>
          <w:lang w:eastAsia="zh-CN"/>
        </w:rPr>
        <w:t>Proposal</w:t>
      </w:r>
      <w:r>
        <w:rPr>
          <w:b/>
          <w:sz w:val="22"/>
          <w:szCs w:val="20"/>
          <w:lang w:eastAsia="zh-CN"/>
        </w:rPr>
        <w:t xml:space="preserve"> 5</w:t>
      </w:r>
    </w:p>
    <w:p w14:paraId="04899868" w14:textId="77777777" w:rsidR="001274E9" w:rsidRPr="00661B22" w:rsidRDefault="001274E9" w:rsidP="001274E9">
      <w:pPr>
        <w:pStyle w:val="ListParagraph"/>
        <w:numPr>
          <w:ilvl w:val="0"/>
          <w:numId w:val="40"/>
        </w:numPr>
        <w:jc w:val="both"/>
        <w:rPr>
          <w:sz w:val="22"/>
          <w:szCs w:val="20"/>
          <w:lang w:eastAsia="zh-CN"/>
        </w:rPr>
      </w:pPr>
      <w:r w:rsidRPr="00661B22">
        <w:rPr>
          <w:sz w:val="22"/>
          <w:szCs w:val="20"/>
          <w:lang w:eastAsia="zh-CN"/>
        </w:rPr>
        <w:t>If UE receives an DCI with a potentially valid TDRA entry index based on current minimum applicable value configuration, then UE follows minimum applicable value indication received in that DCI.</w:t>
      </w:r>
      <w:r>
        <w:rPr>
          <w:sz w:val="22"/>
          <w:szCs w:val="20"/>
          <w:lang w:eastAsia="zh-CN"/>
        </w:rPr>
        <w:t xml:space="preserve"> It is up to UE whether to receive corresponding PDSCH or not.</w:t>
      </w:r>
    </w:p>
    <w:p w14:paraId="76D52DB5" w14:textId="77777777" w:rsidR="002D152F" w:rsidRPr="00643555" w:rsidRDefault="002D152F" w:rsidP="00643555">
      <w:pPr>
        <w:jc w:val="both"/>
        <w:rPr>
          <w:sz w:val="20"/>
          <w:szCs w:val="20"/>
          <w:lang w:eastAsia="zh-CN"/>
        </w:rPr>
      </w:pPr>
      <w:bookmarkStart w:id="0" w:name="_GoBack"/>
      <w:bookmarkEnd w:id="0"/>
    </w:p>
    <w:p w14:paraId="77DB832E" w14:textId="377B9F1F" w:rsidR="003D342A" w:rsidRPr="00320F94" w:rsidRDefault="005C63AE" w:rsidP="00EE2670">
      <w:pPr>
        <w:pStyle w:val="Heading1"/>
        <w:ind w:left="450"/>
      </w:pPr>
      <w:r w:rsidRPr="0068033A">
        <w:t>References</w:t>
      </w:r>
    </w:p>
    <w:p w14:paraId="13240E18" w14:textId="693D6544" w:rsidR="006E2A82" w:rsidRDefault="006E2A82">
      <w:pPr>
        <w:rPr>
          <w:bCs/>
          <w:iCs/>
          <w:sz w:val="20"/>
          <w:szCs w:val="20"/>
        </w:rPr>
      </w:pPr>
    </w:p>
    <w:sectPr w:rsidR="006E2A8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DF7CA" w14:textId="77777777" w:rsidR="003D5797" w:rsidRDefault="003D5797">
      <w:r>
        <w:separator/>
      </w:r>
    </w:p>
  </w:endnote>
  <w:endnote w:type="continuationSeparator" w:id="0">
    <w:p w14:paraId="676429BD" w14:textId="77777777" w:rsidR="003D5797" w:rsidRDefault="003D5797">
      <w:r>
        <w:continuationSeparator/>
      </w:r>
    </w:p>
  </w:endnote>
  <w:endnote w:type="continuationNotice" w:id="1">
    <w:p w14:paraId="4E3B1984" w14:textId="77777777" w:rsidR="003D5797" w:rsidRDefault="003D57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50733" w14:textId="77777777" w:rsidR="00D91350" w:rsidRDefault="00D913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22F0D" w14:textId="77777777" w:rsidR="003D5797" w:rsidRDefault="003D5797">
      <w:r>
        <w:separator/>
      </w:r>
    </w:p>
  </w:footnote>
  <w:footnote w:type="continuationSeparator" w:id="0">
    <w:p w14:paraId="4DA3DDF3" w14:textId="77777777" w:rsidR="003D5797" w:rsidRDefault="003D5797">
      <w:r>
        <w:continuationSeparator/>
      </w:r>
    </w:p>
  </w:footnote>
  <w:footnote w:type="continuationNotice" w:id="1">
    <w:p w14:paraId="221F4432" w14:textId="77777777" w:rsidR="003D5797" w:rsidRDefault="003D57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406B5" w14:textId="77777777" w:rsidR="00D91350" w:rsidRDefault="00D913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702"/>
        </w:tabs>
        <w:ind w:left="70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A46"/>
    <w:multiLevelType w:val="hybridMultilevel"/>
    <w:tmpl w:val="1144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C0775"/>
    <w:multiLevelType w:val="hybridMultilevel"/>
    <w:tmpl w:val="D38A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62FD2"/>
    <w:multiLevelType w:val="hybridMultilevel"/>
    <w:tmpl w:val="85BCF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21A265A"/>
    <w:multiLevelType w:val="hybridMultilevel"/>
    <w:tmpl w:val="2982A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07626"/>
    <w:multiLevelType w:val="hybridMultilevel"/>
    <w:tmpl w:val="A5F89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410C8"/>
    <w:multiLevelType w:val="hybridMultilevel"/>
    <w:tmpl w:val="5FA0E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5257A1"/>
    <w:multiLevelType w:val="hybridMultilevel"/>
    <w:tmpl w:val="2042D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D165F"/>
    <w:multiLevelType w:val="hybridMultilevel"/>
    <w:tmpl w:val="CF403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AB16A38"/>
    <w:multiLevelType w:val="hybridMultilevel"/>
    <w:tmpl w:val="1076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CF4FC0"/>
    <w:multiLevelType w:val="hybridMultilevel"/>
    <w:tmpl w:val="0CFA3C7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21C94"/>
    <w:multiLevelType w:val="hybridMultilevel"/>
    <w:tmpl w:val="2014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BE74368"/>
    <w:multiLevelType w:val="hybridMultilevel"/>
    <w:tmpl w:val="2D92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A3646B"/>
    <w:multiLevelType w:val="hybridMultilevel"/>
    <w:tmpl w:val="5B80A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9308A"/>
    <w:multiLevelType w:val="hybridMultilevel"/>
    <w:tmpl w:val="BD2CF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B2302E"/>
    <w:multiLevelType w:val="hybridMultilevel"/>
    <w:tmpl w:val="12DCC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736E2C"/>
    <w:multiLevelType w:val="hybridMultilevel"/>
    <w:tmpl w:val="CD9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51C5F"/>
    <w:multiLevelType w:val="hybridMultilevel"/>
    <w:tmpl w:val="35485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B424F4"/>
    <w:multiLevelType w:val="hybridMultilevel"/>
    <w:tmpl w:val="694A9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276027"/>
    <w:multiLevelType w:val="hybridMultilevel"/>
    <w:tmpl w:val="1FFA3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F53902"/>
    <w:multiLevelType w:val="hybridMultilevel"/>
    <w:tmpl w:val="6DB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6"/>
  </w:num>
  <w:num w:numId="4">
    <w:abstractNumId w:val="20"/>
  </w:num>
  <w:num w:numId="5">
    <w:abstractNumId w:val="14"/>
  </w:num>
  <w:num w:numId="6">
    <w:abstractNumId w:val="25"/>
  </w:num>
  <w:num w:numId="7">
    <w:abstractNumId w:val="31"/>
  </w:num>
  <w:num w:numId="8">
    <w:abstractNumId w:val="15"/>
  </w:num>
  <w:num w:numId="9">
    <w:abstractNumId w:val="28"/>
  </w:num>
  <w:num w:numId="10">
    <w:abstractNumId w:val="9"/>
  </w:num>
  <w:num w:numId="11">
    <w:abstractNumId w:val="36"/>
  </w:num>
  <w:num w:numId="12">
    <w:abstractNumId w:val="23"/>
  </w:num>
  <w:num w:numId="13">
    <w:abstractNumId w:val="4"/>
  </w:num>
  <w:num w:numId="14">
    <w:abstractNumId w:val="6"/>
  </w:num>
  <w:num w:numId="15">
    <w:abstractNumId w:val="26"/>
  </w:num>
  <w:num w:numId="16">
    <w:abstractNumId w:val="13"/>
  </w:num>
  <w:num w:numId="17">
    <w:abstractNumId w:val="3"/>
  </w:num>
  <w:num w:numId="18">
    <w:abstractNumId w:val="33"/>
  </w:num>
  <w:num w:numId="19">
    <w:abstractNumId w:val="34"/>
  </w:num>
  <w:num w:numId="20">
    <w:abstractNumId w:val="21"/>
  </w:num>
  <w:num w:numId="21">
    <w:abstractNumId w:val="35"/>
  </w:num>
  <w:num w:numId="22">
    <w:abstractNumId w:val="37"/>
  </w:num>
  <w:num w:numId="23">
    <w:abstractNumId w:val="2"/>
  </w:num>
  <w:num w:numId="24">
    <w:abstractNumId w:val="0"/>
  </w:num>
  <w:num w:numId="25">
    <w:abstractNumId w:val="19"/>
  </w:num>
  <w:num w:numId="26">
    <w:abstractNumId w:val="8"/>
  </w:num>
  <w:num w:numId="27">
    <w:abstractNumId w:val="32"/>
  </w:num>
  <w:num w:numId="28">
    <w:abstractNumId w:val="7"/>
  </w:num>
  <w:num w:numId="29">
    <w:abstractNumId w:val="24"/>
  </w:num>
  <w:num w:numId="30">
    <w:abstractNumId w:val="10"/>
  </w:num>
  <w:num w:numId="31">
    <w:abstractNumId w:val="18"/>
  </w:num>
  <w:num w:numId="32">
    <w:abstractNumId w:val="5"/>
  </w:num>
  <w:num w:numId="33">
    <w:abstractNumId w:val="12"/>
  </w:num>
  <w:num w:numId="34">
    <w:abstractNumId w:val="38"/>
  </w:num>
  <w:num w:numId="35">
    <w:abstractNumId w:val="29"/>
  </w:num>
  <w:num w:numId="36">
    <w:abstractNumId w:val="30"/>
  </w:num>
  <w:num w:numId="37">
    <w:abstractNumId w:val="39"/>
  </w:num>
  <w:num w:numId="38">
    <w:abstractNumId w:val="22"/>
  </w:num>
  <w:num w:numId="39">
    <w:abstractNumId w:val="17"/>
  </w:num>
  <w:num w:numId="40">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B51"/>
    <w:rsid w:val="00000FED"/>
    <w:rsid w:val="0000139E"/>
    <w:rsid w:val="00001505"/>
    <w:rsid w:val="0000180B"/>
    <w:rsid w:val="00001DAB"/>
    <w:rsid w:val="00001F89"/>
    <w:rsid w:val="000021FB"/>
    <w:rsid w:val="0000223F"/>
    <w:rsid w:val="00002821"/>
    <w:rsid w:val="00002A37"/>
    <w:rsid w:val="0000302A"/>
    <w:rsid w:val="00003514"/>
    <w:rsid w:val="00003EB7"/>
    <w:rsid w:val="000040D5"/>
    <w:rsid w:val="00004AE1"/>
    <w:rsid w:val="00004BB1"/>
    <w:rsid w:val="00004BE4"/>
    <w:rsid w:val="00004BE5"/>
    <w:rsid w:val="00004CAA"/>
    <w:rsid w:val="00005347"/>
    <w:rsid w:val="00005569"/>
    <w:rsid w:val="000055C7"/>
    <w:rsid w:val="00005632"/>
    <w:rsid w:val="00006446"/>
    <w:rsid w:val="0000674C"/>
    <w:rsid w:val="0000685E"/>
    <w:rsid w:val="00006896"/>
    <w:rsid w:val="00006B58"/>
    <w:rsid w:val="00006CF4"/>
    <w:rsid w:val="00007198"/>
    <w:rsid w:val="0000740A"/>
    <w:rsid w:val="00007653"/>
    <w:rsid w:val="00007B28"/>
    <w:rsid w:val="00007CDC"/>
    <w:rsid w:val="00007EF0"/>
    <w:rsid w:val="0001000C"/>
    <w:rsid w:val="000102B4"/>
    <w:rsid w:val="0001039D"/>
    <w:rsid w:val="00010ED2"/>
    <w:rsid w:val="00011660"/>
    <w:rsid w:val="000117C7"/>
    <w:rsid w:val="00011837"/>
    <w:rsid w:val="00011B28"/>
    <w:rsid w:val="00011E6B"/>
    <w:rsid w:val="00011FEA"/>
    <w:rsid w:val="000123A5"/>
    <w:rsid w:val="00012594"/>
    <w:rsid w:val="000126C2"/>
    <w:rsid w:val="00012889"/>
    <w:rsid w:val="000129A7"/>
    <w:rsid w:val="000132B6"/>
    <w:rsid w:val="00013491"/>
    <w:rsid w:val="00013762"/>
    <w:rsid w:val="00013861"/>
    <w:rsid w:val="00013C3D"/>
    <w:rsid w:val="00013E4B"/>
    <w:rsid w:val="00014220"/>
    <w:rsid w:val="000146E4"/>
    <w:rsid w:val="00014962"/>
    <w:rsid w:val="00014CE8"/>
    <w:rsid w:val="00014D55"/>
    <w:rsid w:val="00014D88"/>
    <w:rsid w:val="00014DB1"/>
    <w:rsid w:val="000152D5"/>
    <w:rsid w:val="00015589"/>
    <w:rsid w:val="000155D3"/>
    <w:rsid w:val="00015676"/>
    <w:rsid w:val="00015BC0"/>
    <w:rsid w:val="00015D15"/>
    <w:rsid w:val="000160B2"/>
    <w:rsid w:val="00016332"/>
    <w:rsid w:val="00016491"/>
    <w:rsid w:val="000165C4"/>
    <w:rsid w:val="0001743C"/>
    <w:rsid w:val="00017528"/>
    <w:rsid w:val="00017927"/>
    <w:rsid w:val="00017DA9"/>
    <w:rsid w:val="00020151"/>
    <w:rsid w:val="000202F4"/>
    <w:rsid w:val="00020785"/>
    <w:rsid w:val="00020799"/>
    <w:rsid w:val="000207A2"/>
    <w:rsid w:val="00020863"/>
    <w:rsid w:val="0002093E"/>
    <w:rsid w:val="00020CFE"/>
    <w:rsid w:val="0002105C"/>
    <w:rsid w:val="00021321"/>
    <w:rsid w:val="000227A5"/>
    <w:rsid w:val="000229B3"/>
    <w:rsid w:val="00022E12"/>
    <w:rsid w:val="00023408"/>
    <w:rsid w:val="00023858"/>
    <w:rsid w:val="00023A30"/>
    <w:rsid w:val="00023CDB"/>
    <w:rsid w:val="00023D84"/>
    <w:rsid w:val="000241BD"/>
    <w:rsid w:val="0002447F"/>
    <w:rsid w:val="00024CC6"/>
    <w:rsid w:val="0002509D"/>
    <w:rsid w:val="0002515A"/>
    <w:rsid w:val="0002564D"/>
    <w:rsid w:val="0002592D"/>
    <w:rsid w:val="00025A52"/>
    <w:rsid w:val="00025AC4"/>
    <w:rsid w:val="00025B46"/>
    <w:rsid w:val="00025DA0"/>
    <w:rsid w:val="00025E2F"/>
    <w:rsid w:val="00025ECA"/>
    <w:rsid w:val="0002635E"/>
    <w:rsid w:val="000267A1"/>
    <w:rsid w:val="00026A23"/>
    <w:rsid w:val="00026E5C"/>
    <w:rsid w:val="00026FB4"/>
    <w:rsid w:val="000271A8"/>
    <w:rsid w:val="00027218"/>
    <w:rsid w:val="0002755E"/>
    <w:rsid w:val="00027939"/>
    <w:rsid w:val="00027988"/>
    <w:rsid w:val="00027A50"/>
    <w:rsid w:val="00027BD2"/>
    <w:rsid w:val="00027D6F"/>
    <w:rsid w:val="00027D78"/>
    <w:rsid w:val="00030198"/>
    <w:rsid w:val="00030C37"/>
    <w:rsid w:val="00030E8F"/>
    <w:rsid w:val="0003122D"/>
    <w:rsid w:val="00031A91"/>
    <w:rsid w:val="00031F1D"/>
    <w:rsid w:val="000325B8"/>
    <w:rsid w:val="00033338"/>
    <w:rsid w:val="0003338A"/>
    <w:rsid w:val="000336C2"/>
    <w:rsid w:val="00033837"/>
    <w:rsid w:val="00033973"/>
    <w:rsid w:val="00033E83"/>
    <w:rsid w:val="00033F51"/>
    <w:rsid w:val="00034077"/>
    <w:rsid w:val="0003438B"/>
    <w:rsid w:val="0003476B"/>
    <w:rsid w:val="000347E8"/>
    <w:rsid w:val="00034AE8"/>
    <w:rsid w:val="00034B12"/>
    <w:rsid w:val="00034C15"/>
    <w:rsid w:val="00034CF1"/>
    <w:rsid w:val="000354C9"/>
    <w:rsid w:val="00035500"/>
    <w:rsid w:val="00035751"/>
    <w:rsid w:val="000357A4"/>
    <w:rsid w:val="000360B3"/>
    <w:rsid w:val="00036BA1"/>
    <w:rsid w:val="00036CE5"/>
    <w:rsid w:val="00036D8C"/>
    <w:rsid w:val="00036F43"/>
    <w:rsid w:val="00037690"/>
    <w:rsid w:val="000377BC"/>
    <w:rsid w:val="000379CD"/>
    <w:rsid w:val="00037E0E"/>
    <w:rsid w:val="00037E3D"/>
    <w:rsid w:val="000400C6"/>
    <w:rsid w:val="00040463"/>
    <w:rsid w:val="0004076C"/>
    <w:rsid w:val="00040865"/>
    <w:rsid w:val="000409F3"/>
    <w:rsid w:val="00041768"/>
    <w:rsid w:val="00041870"/>
    <w:rsid w:val="00042063"/>
    <w:rsid w:val="000422E2"/>
    <w:rsid w:val="000423D1"/>
    <w:rsid w:val="00042E5B"/>
    <w:rsid w:val="00042F22"/>
    <w:rsid w:val="00043301"/>
    <w:rsid w:val="000438B9"/>
    <w:rsid w:val="00043FBA"/>
    <w:rsid w:val="000444EF"/>
    <w:rsid w:val="00044942"/>
    <w:rsid w:val="00044BF7"/>
    <w:rsid w:val="00044D33"/>
    <w:rsid w:val="00045523"/>
    <w:rsid w:val="00045600"/>
    <w:rsid w:val="00045D20"/>
    <w:rsid w:val="00045EB6"/>
    <w:rsid w:val="0004601B"/>
    <w:rsid w:val="000460EB"/>
    <w:rsid w:val="000468D3"/>
    <w:rsid w:val="00046E52"/>
    <w:rsid w:val="000473A0"/>
    <w:rsid w:val="00047C44"/>
    <w:rsid w:val="00047D40"/>
    <w:rsid w:val="00047FF6"/>
    <w:rsid w:val="00050314"/>
    <w:rsid w:val="000508AD"/>
    <w:rsid w:val="00050D02"/>
    <w:rsid w:val="00051421"/>
    <w:rsid w:val="000514A3"/>
    <w:rsid w:val="000514F6"/>
    <w:rsid w:val="000514F9"/>
    <w:rsid w:val="00051568"/>
    <w:rsid w:val="00052944"/>
    <w:rsid w:val="00052A07"/>
    <w:rsid w:val="00052B36"/>
    <w:rsid w:val="00052B3B"/>
    <w:rsid w:val="00052FCF"/>
    <w:rsid w:val="000534E3"/>
    <w:rsid w:val="00053907"/>
    <w:rsid w:val="0005393D"/>
    <w:rsid w:val="00053A01"/>
    <w:rsid w:val="00053B94"/>
    <w:rsid w:val="00053FFE"/>
    <w:rsid w:val="0005407B"/>
    <w:rsid w:val="00054310"/>
    <w:rsid w:val="00054A5B"/>
    <w:rsid w:val="00054B77"/>
    <w:rsid w:val="00054C12"/>
    <w:rsid w:val="00054C1B"/>
    <w:rsid w:val="000551AE"/>
    <w:rsid w:val="00055AB5"/>
    <w:rsid w:val="00055B95"/>
    <w:rsid w:val="00055C82"/>
    <w:rsid w:val="00056017"/>
    <w:rsid w:val="0005606A"/>
    <w:rsid w:val="000567FC"/>
    <w:rsid w:val="00056E0D"/>
    <w:rsid w:val="00057117"/>
    <w:rsid w:val="000572C8"/>
    <w:rsid w:val="000576A8"/>
    <w:rsid w:val="0005780E"/>
    <w:rsid w:val="00057AAA"/>
    <w:rsid w:val="00057CF7"/>
    <w:rsid w:val="0006081F"/>
    <w:rsid w:val="00060864"/>
    <w:rsid w:val="000608BD"/>
    <w:rsid w:val="00060B0D"/>
    <w:rsid w:val="0006139D"/>
    <w:rsid w:val="00061485"/>
    <w:rsid w:val="000616E7"/>
    <w:rsid w:val="000619B3"/>
    <w:rsid w:val="00062030"/>
    <w:rsid w:val="000626CA"/>
    <w:rsid w:val="00062D21"/>
    <w:rsid w:val="0006389C"/>
    <w:rsid w:val="00063CA1"/>
    <w:rsid w:val="00063CDF"/>
    <w:rsid w:val="0006487E"/>
    <w:rsid w:val="0006496E"/>
    <w:rsid w:val="00064BA2"/>
    <w:rsid w:val="000650A1"/>
    <w:rsid w:val="000650C1"/>
    <w:rsid w:val="0006525D"/>
    <w:rsid w:val="000657D1"/>
    <w:rsid w:val="0006591A"/>
    <w:rsid w:val="00065E1A"/>
    <w:rsid w:val="000668B8"/>
    <w:rsid w:val="0006693C"/>
    <w:rsid w:val="00066C16"/>
    <w:rsid w:val="00066DDE"/>
    <w:rsid w:val="00066ED6"/>
    <w:rsid w:val="000672F0"/>
    <w:rsid w:val="000676AD"/>
    <w:rsid w:val="00067759"/>
    <w:rsid w:val="0006775E"/>
    <w:rsid w:val="00067850"/>
    <w:rsid w:val="0006789D"/>
    <w:rsid w:val="00067A0F"/>
    <w:rsid w:val="00067A75"/>
    <w:rsid w:val="00067ABD"/>
    <w:rsid w:val="00067C6D"/>
    <w:rsid w:val="00067E12"/>
    <w:rsid w:val="00070001"/>
    <w:rsid w:val="000707A2"/>
    <w:rsid w:val="0007186D"/>
    <w:rsid w:val="000719FD"/>
    <w:rsid w:val="00071AB8"/>
    <w:rsid w:val="00071B1B"/>
    <w:rsid w:val="00071EC4"/>
    <w:rsid w:val="00071F96"/>
    <w:rsid w:val="00071FE3"/>
    <w:rsid w:val="00072356"/>
    <w:rsid w:val="00072A46"/>
    <w:rsid w:val="000733E9"/>
    <w:rsid w:val="00073542"/>
    <w:rsid w:val="00073ABA"/>
    <w:rsid w:val="00073C0C"/>
    <w:rsid w:val="00073D87"/>
    <w:rsid w:val="00074941"/>
    <w:rsid w:val="00074D69"/>
    <w:rsid w:val="00074FA2"/>
    <w:rsid w:val="000750D0"/>
    <w:rsid w:val="0007550F"/>
    <w:rsid w:val="00075C5D"/>
    <w:rsid w:val="0007717C"/>
    <w:rsid w:val="0007727A"/>
    <w:rsid w:val="00077480"/>
    <w:rsid w:val="0007760E"/>
    <w:rsid w:val="00077D33"/>
    <w:rsid w:val="00077E5F"/>
    <w:rsid w:val="00080323"/>
    <w:rsid w:val="0008036A"/>
    <w:rsid w:val="0008055F"/>
    <w:rsid w:val="00080878"/>
    <w:rsid w:val="00080D0F"/>
    <w:rsid w:val="00081055"/>
    <w:rsid w:val="000812B4"/>
    <w:rsid w:val="0008153C"/>
    <w:rsid w:val="00081AE6"/>
    <w:rsid w:val="00082773"/>
    <w:rsid w:val="00082826"/>
    <w:rsid w:val="000828BC"/>
    <w:rsid w:val="00082E93"/>
    <w:rsid w:val="000831CB"/>
    <w:rsid w:val="00083679"/>
    <w:rsid w:val="0008374F"/>
    <w:rsid w:val="0008386E"/>
    <w:rsid w:val="00083B14"/>
    <w:rsid w:val="00083EC4"/>
    <w:rsid w:val="00084956"/>
    <w:rsid w:val="00084F6E"/>
    <w:rsid w:val="00084FAB"/>
    <w:rsid w:val="000851AB"/>
    <w:rsid w:val="00085303"/>
    <w:rsid w:val="000855EB"/>
    <w:rsid w:val="0008576C"/>
    <w:rsid w:val="00085B52"/>
    <w:rsid w:val="00085BA5"/>
    <w:rsid w:val="00085D90"/>
    <w:rsid w:val="00085EC0"/>
    <w:rsid w:val="000865C0"/>
    <w:rsid w:val="000866F2"/>
    <w:rsid w:val="00086A73"/>
    <w:rsid w:val="00086B36"/>
    <w:rsid w:val="00086C1C"/>
    <w:rsid w:val="00086DC0"/>
    <w:rsid w:val="00086E43"/>
    <w:rsid w:val="00087027"/>
    <w:rsid w:val="0008746E"/>
    <w:rsid w:val="00087872"/>
    <w:rsid w:val="000878A7"/>
    <w:rsid w:val="000878BD"/>
    <w:rsid w:val="0009009F"/>
    <w:rsid w:val="000901F0"/>
    <w:rsid w:val="00090852"/>
    <w:rsid w:val="00090C4D"/>
    <w:rsid w:val="00090CB9"/>
    <w:rsid w:val="000910E3"/>
    <w:rsid w:val="000911C1"/>
    <w:rsid w:val="00091274"/>
    <w:rsid w:val="00091557"/>
    <w:rsid w:val="00091834"/>
    <w:rsid w:val="00092432"/>
    <w:rsid w:val="000924C1"/>
    <w:rsid w:val="000924F0"/>
    <w:rsid w:val="00092710"/>
    <w:rsid w:val="000929A8"/>
    <w:rsid w:val="00092CF4"/>
    <w:rsid w:val="0009311F"/>
    <w:rsid w:val="00093279"/>
    <w:rsid w:val="00093474"/>
    <w:rsid w:val="000939E6"/>
    <w:rsid w:val="00093FCD"/>
    <w:rsid w:val="00093FCE"/>
    <w:rsid w:val="000946AD"/>
    <w:rsid w:val="00094845"/>
    <w:rsid w:val="00094EBF"/>
    <w:rsid w:val="00094EF2"/>
    <w:rsid w:val="0009510F"/>
    <w:rsid w:val="000954FB"/>
    <w:rsid w:val="00095575"/>
    <w:rsid w:val="0009557D"/>
    <w:rsid w:val="0009560F"/>
    <w:rsid w:val="000960D8"/>
    <w:rsid w:val="0009624B"/>
    <w:rsid w:val="000963EA"/>
    <w:rsid w:val="00096890"/>
    <w:rsid w:val="000968C1"/>
    <w:rsid w:val="00096C3F"/>
    <w:rsid w:val="00096FD5"/>
    <w:rsid w:val="000972CE"/>
    <w:rsid w:val="000975FE"/>
    <w:rsid w:val="000978CB"/>
    <w:rsid w:val="00097CE5"/>
    <w:rsid w:val="00097D32"/>
    <w:rsid w:val="000A01C8"/>
    <w:rsid w:val="000A033D"/>
    <w:rsid w:val="000A04E1"/>
    <w:rsid w:val="000A0610"/>
    <w:rsid w:val="000A0863"/>
    <w:rsid w:val="000A0C0B"/>
    <w:rsid w:val="000A0CFB"/>
    <w:rsid w:val="000A112A"/>
    <w:rsid w:val="000A1171"/>
    <w:rsid w:val="000A121B"/>
    <w:rsid w:val="000A161D"/>
    <w:rsid w:val="000A1676"/>
    <w:rsid w:val="000A17CB"/>
    <w:rsid w:val="000A18D4"/>
    <w:rsid w:val="000A1A7A"/>
    <w:rsid w:val="000A1B7B"/>
    <w:rsid w:val="000A1BCE"/>
    <w:rsid w:val="000A1C56"/>
    <w:rsid w:val="000A2BCC"/>
    <w:rsid w:val="000A2E0C"/>
    <w:rsid w:val="000A30AD"/>
    <w:rsid w:val="000A318E"/>
    <w:rsid w:val="000A359A"/>
    <w:rsid w:val="000A3B74"/>
    <w:rsid w:val="000A3E68"/>
    <w:rsid w:val="000A3F22"/>
    <w:rsid w:val="000A4016"/>
    <w:rsid w:val="000A40F5"/>
    <w:rsid w:val="000A4312"/>
    <w:rsid w:val="000A448E"/>
    <w:rsid w:val="000A4EC1"/>
    <w:rsid w:val="000A5000"/>
    <w:rsid w:val="000A5414"/>
    <w:rsid w:val="000A54F0"/>
    <w:rsid w:val="000A56F2"/>
    <w:rsid w:val="000A59FD"/>
    <w:rsid w:val="000A5DDE"/>
    <w:rsid w:val="000A5E8A"/>
    <w:rsid w:val="000A60FD"/>
    <w:rsid w:val="000A61F3"/>
    <w:rsid w:val="000A634E"/>
    <w:rsid w:val="000A642A"/>
    <w:rsid w:val="000A6644"/>
    <w:rsid w:val="000A68DF"/>
    <w:rsid w:val="000A6A0F"/>
    <w:rsid w:val="000A6B7D"/>
    <w:rsid w:val="000A6DA2"/>
    <w:rsid w:val="000A6EDE"/>
    <w:rsid w:val="000A6F87"/>
    <w:rsid w:val="000A6FCC"/>
    <w:rsid w:val="000A7068"/>
    <w:rsid w:val="000A7529"/>
    <w:rsid w:val="000A7638"/>
    <w:rsid w:val="000A770A"/>
    <w:rsid w:val="000A7B19"/>
    <w:rsid w:val="000A7B8E"/>
    <w:rsid w:val="000A7C75"/>
    <w:rsid w:val="000A7C7C"/>
    <w:rsid w:val="000A7CEF"/>
    <w:rsid w:val="000A7D50"/>
    <w:rsid w:val="000A7E2A"/>
    <w:rsid w:val="000B028B"/>
    <w:rsid w:val="000B0935"/>
    <w:rsid w:val="000B0BAC"/>
    <w:rsid w:val="000B0BF6"/>
    <w:rsid w:val="000B0E9F"/>
    <w:rsid w:val="000B0EF2"/>
    <w:rsid w:val="000B0F21"/>
    <w:rsid w:val="000B1159"/>
    <w:rsid w:val="000B152B"/>
    <w:rsid w:val="000B16A8"/>
    <w:rsid w:val="000B16F0"/>
    <w:rsid w:val="000B17BF"/>
    <w:rsid w:val="000B17C7"/>
    <w:rsid w:val="000B17E5"/>
    <w:rsid w:val="000B1891"/>
    <w:rsid w:val="000B193E"/>
    <w:rsid w:val="000B1B07"/>
    <w:rsid w:val="000B1E60"/>
    <w:rsid w:val="000B2111"/>
    <w:rsid w:val="000B21A1"/>
    <w:rsid w:val="000B244D"/>
    <w:rsid w:val="000B2719"/>
    <w:rsid w:val="000B2A9E"/>
    <w:rsid w:val="000B2BDC"/>
    <w:rsid w:val="000B2BFB"/>
    <w:rsid w:val="000B2FAF"/>
    <w:rsid w:val="000B333D"/>
    <w:rsid w:val="000B3509"/>
    <w:rsid w:val="000B35EE"/>
    <w:rsid w:val="000B37B6"/>
    <w:rsid w:val="000B3A8F"/>
    <w:rsid w:val="000B3CC2"/>
    <w:rsid w:val="000B3D87"/>
    <w:rsid w:val="000B3FE7"/>
    <w:rsid w:val="000B4067"/>
    <w:rsid w:val="000B439C"/>
    <w:rsid w:val="000B4565"/>
    <w:rsid w:val="000B4738"/>
    <w:rsid w:val="000B4AB9"/>
    <w:rsid w:val="000B4BF1"/>
    <w:rsid w:val="000B51F4"/>
    <w:rsid w:val="000B520C"/>
    <w:rsid w:val="000B58C3"/>
    <w:rsid w:val="000B5964"/>
    <w:rsid w:val="000B610B"/>
    <w:rsid w:val="000B61E9"/>
    <w:rsid w:val="000B65EE"/>
    <w:rsid w:val="000B6959"/>
    <w:rsid w:val="000B6D7D"/>
    <w:rsid w:val="000B7281"/>
    <w:rsid w:val="000B74E4"/>
    <w:rsid w:val="000B76C1"/>
    <w:rsid w:val="000B77FA"/>
    <w:rsid w:val="000B7AF8"/>
    <w:rsid w:val="000C0025"/>
    <w:rsid w:val="000C0CA3"/>
    <w:rsid w:val="000C0CE7"/>
    <w:rsid w:val="000C0D78"/>
    <w:rsid w:val="000C12E7"/>
    <w:rsid w:val="000C139E"/>
    <w:rsid w:val="000C165A"/>
    <w:rsid w:val="000C16C8"/>
    <w:rsid w:val="000C18A5"/>
    <w:rsid w:val="000C1B98"/>
    <w:rsid w:val="000C1DC0"/>
    <w:rsid w:val="000C1E7F"/>
    <w:rsid w:val="000C1F11"/>
    <w:rsid w:val="000C2A16"/>
    <w:rsid w:val="000C2A20"/>
    <w:rsid w:val="000C2E19"/>
    <w:rsid w:val="000C2FEE"/>
    <w:rsid w:val="000C3023"/>
    <w:rsid w:val="000C34F8"/>
    <w:rsid w:val="000C3537"/>
    <w:rsid w:val="000C36D5"/>
    <w:rsid w:val="000C3700"/>
    <w:rsid w:val="000C38AE"/>
    <w:rsid w:val="000C4735"/>
    <w:rsid w:val="000C4DA5"/>
    <w:rsid w:val="000C4F09"/>
    <w:rsid w:val="000C4FA6"/>
    <w:rsid w:val="000C5162"/>
    <w:rsid w:val="000C51B3"/>
    <w:rsid w:val="000C568F"/>
    <w:rsid w:val="000C60EC"/>
    <w:rsid w:val="000C62C6"/>
    <w:rsid w:val="000C65CE"/>
    <w:rsid w:val="000C66A6"/>
    <w:rsid w:val="000C67A3"/>
    <w:rsid w:val="000C67F7"/>
    <w:rsid w:val="000C6C5E"/>
    <w:rsid w:val="000C6F41"/>
    <w:rsid w:val="000C7117"/>
    <w:rsid w:val="000C73BE"/>
    <w:rsid w:val="000C7530"/>
    <w:rsid w:val="000C79E1"/>
    <w:rsid w:val="000C7AC9"/>
    <w:rsid w:val="000C7B1B"/>
    <w:rsid w:val="000C7E8E"/>
    <w:rsid w:val="000C7FBF"/>
    <w:rsid w:val="000D0A6F"/>
    <w:rsid w:val="000D0D07"/>
    <w:rsid w:val="000D0DA1"/>
    <w:rsid w:val="000D0DD0"/>
    <w:rsid w:val="000D0EFF"/>
    <w:rsid w:val="000D10E9"/>
    <w:rsid w:val="000D1557"/>
    <w:rsid w:val="000D1625"/>
    <w:rsid w:val="000D17F5"/>
    <w:rsid w:val="000D18A6"/>
    <w:rsid w:val="000D18D3"/>
    <w:rsid w:val="000D1ACC"/>
    <w:rsid w:val="000D1CE5"/>
    <w:rsid w:val="000D1F2E"/>
    <w:rsid w:val="000D1F94"/>
    <w:rsid w:val="000D2226"/>
    <w:rsid w:val="000D2460"/>
    <w:rsid w:val="000D25A9"/>
    <w:rsid w:val="000D2D7F"/>
    <w:rsid w:val="000D302F"/>
    <w:rsid w:val="000D358C"/>
    <w:rsid w:val="000D3AF3"/>
    <w:rsid w:val="000D40BC"/>
    <w:rsid w:val="000D41D6"/>
    <w:rsid w:val="000D44FB"/>
    <w:rsid w:val="000D4797"/>
    <w:rsid w:val="000D4A0E"/>
    <w:rsid w:val="000D4A44"/>
    <w:rsid w:val="000D4F42"/>
    <w:rsid w:val="000D4FAC"/>
    <w:rsid w:val="000D50DB"/>
    <w:rsid w:val="000D56C0"/>
    <w:rsid w:val="000D59C5"/>
    <w:rsid w:val="000D5DCC"/>
    <w:rsid w:val="000D6176"/>
    <w:rsid w:val="000D6276"/>
    <w:rsid w:val="000D6423"/>
    <w:rsid w:val="000D6841"/>
    <w:rsid w:val="000D70F6"/>
    <w:rsid w:val="000D71F4"/>
    <w:rsid w:val="000D731E"/>
    <w:rsid w:val="000D75C9"/>
    <w:rsid w:val="000D7ABA"/>
    <w:rsid w:val="000D7BAD"/>
    <w:rsid w:val="000D7BDE"/>
    <w:rsid w:val="000D7E7A"/>
    <w:rsid w:val="000D7F04"/>
    <w:rsid w:val="000E0527"/>
    <w:rsid w:val="000E0A04"/>
    <w:rsid w:val="000E0CE8"/>
    <w:rsid w:val="000E113C"/>
    <w:rsid w:val="000E1496"/>
    <w:rsid w:val="000E1891"/>
    <w:rsid w:val="000E1C03"/>
    <w:rsid w:val="000E1E92"/>
    <w:rsid w:val="000E2114"/>
    <w:rsid w:val="000E2734"/>
    <w:rsid w:val="000E2759"/>
    <w:rsid w:val="000E299F"/>
    <w:rsid w:val="000E2A52"/>
    <w:rsid w:val="000E2FE5"/>
    <w:rsid w:val="000E3413"/>
    <w:rsid w:val="000E3CE6"/>
    <w:rsid w:val="000E49DC"/>
    <w:rsid w:val="000E4B42"/>
    <w:rsid w:val="000E4C12"/>
    <w:rsid w:val="000E5229"/>
    <w:rsid w:val="000E5511"/>
    <w:rsid w:val="000E56F2"/>
    <w:rsid w:val="000E5750"/>
    <w:rsid w:val="000E5A0D"/>
    <w:rsid w:val="000E5A21"/>
    <w:rsid w:val="000E5D21"/>
    <w:rsid w:val="000E69A7"/>
    <w:rsid w:val="000E6B37"/>
    <w:rsid w:val="000E7017"/>
    <w:rsid w:val="000E7556"/>
    <w:rsid w:val="000E7757"/>
    <w:rsid w:val="000E77CC"/>
    <w:rsid w:val="000E7BD3"/>
    <w:rsid w:val="000E7FA9"/>
    <w:rsid w:val="000F029B"/>
    <w:rsid w:val="000F06D6"/>
    <w:rsid w:val="000F0875"/>
    <w:rsid w:val="000F09FB"/>
    <w:rsid w:val="000F0EB1"/>
    <w:rsid w:val="000F1036"/>
    <w:rsid w:val="000F1106"/>
    <w:rsid w:val="000F186D"/>
    <w:rsid w:val="000F19FE"/>
    <w:rsid w:val="000F2053"/>
    <w:rsid w:val="000F2791"/>
    <w:rsid w:val="000F29C6"/>
    <w:rsid w:val="000F2B4C"/>
    <w:rsid w:val="000F2BE2"/>
    <w:rsid w:val="000F2CA9"/>
    <w:rsid w:val="000F33A0"/>
    <w:rsid w:val="000F3522"/>
    <w:rsid w:val="000F3BE9"/>
    <w:rsid w:val="000F3D7F"/>
    <w:rsid w:val="000F3F6C"/>
    <w:rsid w:val="000F42CB"/>
    <w:rsid w:val="000F4464"/>
    <w:rsid w:val="000F4A28"/>
    <w:rsid w:val="000F4DC5"/>
    <w:rsid w:val="000F4E73"/>
    <w:rsid w:val="000F4F2B"/>
    <w:rsid w:val="000F57A5"/>
    <w:rsid w:val="000F5D17"/>
    <w:rsid w:val="000F5F5D"/>
    <w:rsid w:val="000F6306"/>
    <w:rsid w:val="000F63FD"/>
    <w:rsid w:val="000F6615"/>
    <w:rsid w:val="000F69BE"/>
    <w:rsid w:val="000F6A84"/>
    <w:rsid w:val="000F6DED"/>
    <w:rsid w:val="000F6DF3"/>
    <w:rsid w:val="000F701D"/>
    <w:rsid w:val="000F75D8"/>
    <w:rsid w:val="000F7748"/>
    <w:rsid w:val="000F78EF"/>
    <w:rsid w:val="000F7A89"/>
    <w:rsid w:val="000F7BC6"/>
    <w:rsid w:val="000F7CEA"/>
    <w:rsid w:val="001002DA"/>
    <w:rsid w:val="001005FF"/>
    <w:rsid w:val="00100927"/>
    <w:rsid w:val="00100A30"/>
    <w:rsid w:val="001011E8"/>
    <w:rsid w:val="0010120B"/>
    <w:rsid w:val="0010181F"/>
    <w:rsid w:val="0010347E"/>
    <w:rsid w:val="00103763"/>
    <w:rsid w:val="00103A4D"/>
    <w:rsid w:val="00103D53"/>
    <w:rsid w:val="00104199"/>
    <w:rsid w:val="001042D4"/>
    <w:rsid w:val="0010434A"/>
    <w:rsid w:val="001045CC"/>
    <w:rsid w:val="00104D81"/>
    <w:rsid w:val="00104E74"/>
    <w:rsid w:val="001050C1"/>
    <w:rsid w:val="00105EAF"/>
    <w:rsid w:val="001060E8"/>
    <w:rsid w:val="001062FB"/>
    <w:rsid w:val="001063E6"/>
    <w:rsid w:val="0010678F"/>
    <w:rsid w:val="001068B0"/>
    <w:rsid w:val="00106B0B"/>
    <w:rsid w:val="00106C42"/>
    <w:rsid w:val="00106DE3"/>
    <w:rsid w:val="00107310"/>
    <w:rsid w:val="0010735C"/>
    <w:rsid w:val="001076C5"/>
    <w:rsid w:val="001076CE"/>
    <w:rsid w:val="0010772F"/>
    <w:rsid w:val="0010775F"/>
    <w:rsid w:val="0010783F"/>
    <w:rsid w:val="00107864"/>
    <w:rsid w:val="00107E44"/>
    <w:rsid w:val="0011048E"/>
    <w:rsid w:val="00110596"/>
    <w:rsid w:val="00110C3A"/>
    <w:rsid w:val="00110C67"/>
    <w:rsid w:val="00111026"/>
    <w:rsid w:val="0011121F"/>
    <w:rsid w:val="00111335"/>
    <w:rsid w:val="001113F8"/>
    <w:rsid w:val="00111D45"/>
    <w:rsid w:val="0011206E"/>
    <w:rsid w:val="00112AAA"/>
    <w:rsid w:val="00112D1B"/>
    <w:rsid w:val="00112EAF"/>
    <w:rsid w:val="00112EB9"/>
    <w:rsid w:val="00113168"/>
    <w:rsid w:val="00113855"/>
    <w:rsid w:val="00113989"/>
    <w:rsid w:val="00113B46"/>
    <w:rsid w:val="00113C17"/>
    <w:rsid w:val="00113CF4"/>
    <w:rsid w:val="00113D95"/>
    <w:rsid w:val="00113DFC"/>
    <w:rsid w:val="0011447D"/>
    <w:rsid w:val="00114BCE"/>
    <w:rsid w:val="0011526F"/>
    <w:rsid w:val="001152E5"/>
    <w:rsid w:val="0011533F"/>
    <w:rsid w:val="001153EA"/>
    <w:rsid w:val="00115551"/>
    <w:rsid w:val="0011560A"/>
    <w:rsid w:val="00115643"/>
    <w:rsid w:val="00115A42"/>
    <w:rsid w:val="00115EEC"/>
    <w:rsid w:val="00116765"/>
    <w:rsid w:val="00116938"/>
    <w:rsid w:val="00116FAD"/>
    <w:rsid w:val="0011734C"/>
    <w:rsid w:val="0011738D"/>
    <w:rsid w:val="001174EF"/>
    <w:rsid w:val="00117850"/>
    <w:rsid w:val="00117EB6"/>
    <w:rsid w:val="001200E6"/>
    <w:rsid w:val="0012130B"/>
    <w:rsid w:val="00121497"/>
    <w:rsid w:val="0012193F"/>
    <w:rsid w:val="001219CB"/>
    <w:rsid w:val="001219F5"/>
    <w:rsid w:val="00121A20"/>
    <w:rsid w:val="00121D56"/>
    <w:rsid w:val="00121FDD"/>
    <w:rsid w:val="00122430"/>
    <w:rsid w:val="00122BAA"/>
    <w:rsid w:val="00122DD9"/>
    <w:rsid w:val="00122DF9"/>
    <w:rsid w:val="00122EAB"/>
    <w:rsid w:val="00122F2E"/>
    <w:rsid w:val="0012377F"/>
    <w:rsid w:val="00123975"/>
    <w:rsid w:val="00123C02"/>
    <w:rsid w:val="00123D95"/>
    <w:rsid w:val="00123E9D"/>
    <w:rsid w:val="0012408C"/>
    <w:rsid w:val="0012417F"/>
    <w:rsid w:val="001241F8"/>
    <w:rsid w:val="00124314"/>
    <w:rsid w:val="0012434F"/>
    <w:rsid w:val="00124A77"/>
    <w:rsid w:val="00124BF9"/>
    <w:rsid w:val="00125A4D"/>
    <w:rsid w:val="00125B83"/>
    <w:rsid w:val="00125C2F"/>
    <w:rsid w:val="00125DD0"/>
    <w:rsid w:val="00125DE3"/>
    <w:rsid w:val="001267FA"/>
    <w:rsid w:val="00126B4A"/>
    <w:rsid w:val="00126C12"/>
    <w:rsid w:val="00126EC7"/>
    <w:rsid w:val="0012701E"/>
    <w:rsid w:val="00127136"/>
    <w:rsid w:val="001274E9"/>
    <w:rsid w:val="0012752C"/>
    <w:rsid w:val="001276CD"/>
    <w:rsid w:val="001277C2"/>
    <w:rsid w:val="00127893"/>
    <w:rsid w:val="001278C1"/>
    <w:rsid w:val="00127D70"/>
    <w:rsid w:val="00127E0D"/>
    <w:rsid w:val="001300DC"/>
    <w:rsid w:val="00130148"/>
    <w:rsid w:val="00130288"/>
    <w:rsid w:val="001302FA"/>
    <w:rsid w:val="00130831"/>
    <w:rsid w:val="001309ED"/>
    <w:rsid w:val="00130B6B"/>
    <w:rsid w:val="00130F46"/>
    <w:rsid w:val="00131A54"/>
    <w:rsid w:val="00131C45"/>
    <w:rsid w:val="00132FD0"/>
    <w:rsid w:val="00133382"/>
    <w:rsid w:val="00133916"/>
    <w:rsid w:val="00133D88"/>
    <w:rsid w:val="00133E1C"/>
    <w:rsid w:val="00133E57"/>
    <w:rsid w:val="00133F48"/>
    <w:rsid w:val="001344C0"/>
    <w:rsid w:val="001346FA"/>
    <w:rsid w:val="00134792"/>
    <w:rsid w:val="00135252"/>
    <w:rsid w:val="0013556B"/>
    <w:rsid w:val="00135615"/>
    <w:rsid w:val="00135881"/>
    <w:rsid w:val="00135905"/>
    <w:rsid w:val="00135941"/>
    <w:rsid w:val="00135A99"/>
    <w:rsid w:val="001363EF"/>
    <w:rsid w:val="00136436"/>
    <w:rsid w:val="00136808"/>
    <w:rsid w:val="00136D3B"/>
    <w:rsid w:val="00136D6C"/>
    <w:rsid w:val="00136F62"/>
    <w:rsid w:val="00137077"/>
    <w:rsid w:val="001372E4"/>
    <w:rsid w:val="0013753B"/>
    <w:rsid w:val="001375A9"/>
    <w:rsid w:val="0013784A"/>
    <w:rsid w:val="001379DB"/>
    <w:rsid w:val="00137AB5"/>
    <w:rsid w:val="00137AC0"/>
    <w:rsid w:val="00137F0B"/>
    <w:rsid w:val="00140272"/>
    <w:rsid w:val="001404F9"/>
    <w:rsid w:val="001405B9"/>
    <w:rsid w:val="00140829"/>
    <w:rsid w:val="00140BCC"/>
    <w:rsid w:val="00140CDB"/>
    <w:rsid w:val="00140FC4"/>
    <w:rsid w:val="001410EB"/>
    <w:rsid w:val="00141B98"/>
    <w:rsid w:val="00142175"/>
    <w:rsid w:val="00142257"/>
    <w:rsid w:val="00142379"/>
    <w:rsid w:val="001426A5"/>
    <w:rsid w:val="00143164"/>
    <w:rsid w:val="00143424"/>
    <w:rsid w:val="00143C3F"/>
    <w:rsid w:val="00143DDE"/>
    <w:rsid w:val="00144029"/>
    <w:rsid w:val="001442C8"/>
    <w:rsid w:val="00144685"/>
    <w:rsid w:val="00144A81"/>
    <w:rsid w:val="00144ABA"/>
    <w:rsid w:val="0014609B"/>
    <w:rsid w:val="00146414"/>
    <w:rsid w:val="001464D0"/>
    <w:rsid w:val="00146945"/>
    <w:rsid w:val="00146992"/>
    <w:rsid w:val="001469D4"/>
    <w:rsid w:val="00147954"/>
    <w:rsid w:val="00147CD6"/>
    <w:rsid w:val="00147F10"/>
    <w:rsid w:val="001501DB"/>
    <w:rsid w:val="0015094B"/>
    <w:rsid w:val="00150AB6"/>
    <w:rsid w:val="00150BBF"/>
    <w:rsid w:val="00150D00"/>
    <w:rsid w:val="00150F90"/>
    <w:rsid w:val="00151189"/>
    <w:rsid w:val="00151927"/>
    <w:rsid w:val="00151D18"/>
    <w:rsid w:val="00151D63"/>
    <w:rsid w:val="00151E23"/>
    <w:rsid w:val="0015207E"/>
    <w:rsid w:val="00152321"/>
    <w:rsid w:val="00152354"/>
    <w:rsid w:val="001523F3"/>
    <w:rsid w:val="00152514"/>
    <w:rsid w:val="001526E0"/>
    <w:rsid w:val="00152CF4"/>
    <w:rsid w:val="00153494"/>
    <w:rsid w:val="00153980"/>
    <w:rsid w:val="00153A1F"/>
    <w:rsid w:val="00154121"/>
    <w:rsid w:val="0015443E"/>
    <w:rsid w:val="00154671"/>
    <w:rsid w:val="00154895"/>
    <w:rsid w:val="00154BD8"/>
    <w:rsid w:val="00154C74"/>
    <w:rsid w:val="00154F30"/>
    <w:rsid w:val="001550A8"/>
    <w:rsid w:val="00155135"/>
    <w:rsid w:val="00155155"/>
    <w:rsid w:val="001551B5"/>
    <w:rsid w:val="0015534A"/>
    <w:rsid w:val="00155512"/>
    <w:rsid w:val="001556BD"/>
    <w:rsid w:val="0015594C"/>
    <w:rsid w:val="00156125"/>
    <w:rsid w:val="0015618A"/>
    <w:rsid w:val="00156921"/>
    <w:rsid w:val="00157B9D"/>
    <w:rsid w:val="00157C3C"/>
    <w:rsid w:val="0016002E"/>
    <w:rsid w:val="00160069"/>
    <w:rsid w:val="001600EE"/>
    <w:rsid w:val="0016060A"/>
    <w:rsid w:val="001606D4"/>
    <w:rsid w:val="00160C36"/>
    <w:rsid w:val="0016109B"/>
    <w:rsid w:val="001610B1"/>
    <w:rsid w:val="00161591"/>
    <w:rsid w:val="001616D2"/>
    <w:rsid w:val="00161F31"/>
    <w:rsid w:val="001621FB"/>
    <w:rsid w:val="00162BB7"/>
    <w:rsid w:val="00162CBA"/>
    <w:rsid w:val="00163427"/>
    <w:rsid w:val="0016358A"/>
    <w:rsid w:val="00163653"/>
    <w:rsid w:val="00163EFC"/>
    <w:rsid w:val="00164373"/>
    <w:rsid w:val="0016438F"/>
    <w:rsid w:val="001643A8"/>
    <w:rsid w:val="001644AA"/>
    <w:rsid w:val="00164617"/>
    <w:rsid w:val="001646C6"/>
    <w:rsid w:val="0016493A"/>
    <w:rsid w:val="00164B9B"/>
    <w:rsid w:val="00164BEC"/>
    <w:rsid w:val="00164D7A"/>
    <w:rsid w:val="00164EB3"/>
    <w:rsid w:val="00165188"/>
    <w:rsid w:val="001655F4"/>
    <w:rsid w:val="00165851"/>
    <w:rsid w:val="001659C1"/>
    <w:rsid w:val="00165C8D"/>
    <w:rsid w:val="00165F8E"/>
    <w:rsid w:val="00166025"/>
    <w:rsid w:val="00166030"/>
    <w:rsid w:val="00166883"/>
    <w:rsid w:val="0016688E"/>
    <w:rsid w:val="00166893"/>
    <w:rsid w:val="00166B1F"/>
    <w:rsid w:val="00166E79"/>
    <w:rsid w:val="00166F96"/>
    <w:rsid w:val="001672F5"/>
    <w:rsid w:val="001674CA"/>
    <w:rsid w:val="0016799B"/>
    <w:rsid w:val="00167E63"/>
    <w:rsid w:val="00167FD2"/>
    <w:rsid w:val="001702E2"/>
    <w:rsid w:val="00170502"/>
    <w:rsid w:val="001706B2"/>
    <w:rsid w:val="00170E4E"/>
    <w:rsid w:val="00171216"/>
    <w:rsid w:val="00171238"/>
    <w:rsid w:val="0017131F"/>
    <w:rsid w:val="0017181E"/>
    <w:rsid w:val="00171B7F"/>
    <w:rsid w:val="00171CE1"/>
    <w:rsid w:val="00171D25"/>
    <w:rsid w:val="00171D65"/>
    <w:rsid w:val="00172381"/>
    <w:rsid w:val="001724AD"/>
    <w:rsid w:val="00172CBA"/>
    <w:rsid w:val="00172D64"/>
    <w:rsid w:val="00172EE1"/>
    <w:rsid w:val="00172FC1"/>
    <w:rsid w:val="0017357B"/>
    <w:rsid w:val="00173A8E"/>
    <w:rsid w:val="0017428C"/>
    <w:rsid w:val="001744BB"/>
    <w:rsid w:val="001744DF"/>
    <w:rsid w:val="0017453A"/>
    <w:rsid w:val="001745E4"/>
    <w:rsid w:val="00174A19"/>
    <w:rsid w:val="00174BAC"/>
    <w:rsid w:val="00174CC1"/>
    <w:rsid w:val="00174E07"/>
    <w:rsid w:val="00174E65"/>
    <w:rsid w:val="00175358"/>
    <w:rsid w:val="0017536F"/>
    <w:rsid w:val="00175DB0"/>
    <w:rsid w:val="001760B2"/>
    <w:rsid w:val="00176B54"/>
    <w:rsid w:val="0017740F"/>
    <w:rsid w:val="001776D0"/>
    <w:rsid w:val="00177795"/>
    <w:rsid w:val="00177A5C"/>
    <w:rsid w:val="00177D46"/>
    <w:rsid w:val="001801A7"/>
    <w:rsid w:val="00180534"/>
    <w:rsid w:val="0018068C"/>
    <w:rsid w:val="00180920"/>
    <w:rsid w:val="00181106"/>
    <w:rsid w:val="001811D8"/>
    <w:rsid w:val="00181210"/>
    <w:rsid w:val="0018143F"/>
    <w:rsid w:val="001815BA"/>
    <w:rsid w:val="001815DD"/>
    <w:rsid w:val="00181703"/>
    <w:rsid w:val="0018185D"/>
    <w:rsid w:val="00181916"/>
    <w:rsid w:val="00181A11"/>
    <w:rsid w:val="00181A1D"/>
    <w:rsid w:val="00181A6B"/>
    <w:rsid w:val="00182BE7"/>
    <w:rsid w:val="00182C1A"/>
    <w:rsid w:val="00182CE7"/>
    <w:rsid w:val="0018301D"/>
    <w:rsid w:val="00183166"/>
    <w:rsid w:val="001836C2"/>
    <w:rsid w:val="001836F6"/>
    <w:rsid w:val="00183735"/>
    <w:rsid w:val="00183D5B"/>
    <w:rsid w:val="00183ED8"/>
    <w:rsid w:val="00184052"/>
    <w:rsid w:val="00184801"/>
    <w:rsid w:val="00184B6C"/>
    <w:rsid w:val="00184D80"/>
    <w:rsid w:val="00184FA5"/>
    <w:rsid w:val="00185559"/>
    <w:rsid w:val="00185869"/>
    <w:rsid w:val="0018591F"/>
    <w:rsid w:val="00185950"/>
    <w:rsid w:val="00186559"/>
    <w:rsid w:val="00186593"/>
    <w:rsid w:val="00187191"/>
    <w:rsid w:val="001871DD"/>
    <w:rsid w:val="001877F1"/>
    <w:rsid w:val="00187930"/>
    <w:rsid w:val="00187AD4"/>
    <w:rsid w:val="0019017D"/>
    <w:rsid w:val="00190AC1"/>
    <w:rsid w:val="001912F2"/>
    <w:rsid w:val="0019171F"/>
    <w:rsid w:val="00191CF0"/>
    <w:rsid w:val="00191DEC"/>
    <w:rsid w:val="001920B3"/>
    <w:rsid w:val="00192459"/>
    <w:rsid w:val="001927DF"/>
    <w:rsid w:val="00192BBF"/>
    <w:rsid w:val="00192C2D"/>
    <w:rsid w:val="001932FC"/>
    <w:rsid w:val="0019341A"/>
    <w:rsid w:val="00194325"/>
    <w:rsid w:val="0019488D"/>
    <w:rsid w:val="00194B49"/>
    <w:rsid w:val="00194F24"/>
    <w:rsid w:val="00194F71"/>
    <w:rsid w:val="001952FB"/>
    <w:rsid w:val="0019567C"/>
    <w:rsid w:val="00195AA4"/>
    <w:rsid w:val="00195B92"/>
    <w:rsid w:val="00195E09"/>
    <w:rsid w:val="00196908"/>
    <w:rsid w:val="00196916"/>
    <w:rsid w:val="00196A3C"/>
    <w:rsid w:val="00196E6D"/>
    <w:rsid w:val="0019757B"/>
    <w:rsid w:val="001976CF"/>
    <w:rsid w:val="001977B6"/>
    <w:rsid w:val="001978B8"/>
    <w:rsid w:val="00197DF9"/>
    <w:rsid w:val="001A00D5"/>
    <w:rsid w:val="001A04F6"/>
    <w:rsid w:val="001A07BF"/>
    <w:rsid w:val="001A07FB"/>
    <w:rsid w:val="001A0C80"/>
    <w:rsid w:val="001A0C9A"/>
    <w:rsid w:val="001A0F35"/>
    <w:rsid w:val="001A0F79"/>
    <w:rsid w:val="001A10BD"/>
    <w:rsid w:val="001A129B"/>
    <w:rsid w:val="001A1549"/>
    <w:rsid w:val="001A1790"/>
    <w:rsid w:val="001A1987"/>
    <w:rsid w:val="001A1CC6"/>
    <w:rsid w:val="001A2061"/>
    <w:rsid w:val="001A210B"/>
    <w:rsid w:val="001A2564"/>
    <w:rsid w:val="001A2707"/>
    <w:rsid w:val="001A279E"/>
    <w:rsid w:val="001A3324"/>
    <w:rsid w:val="001A3327"/>
    <w:rsid w:val="001A3834"/>
    <w:rsid w:val="001A39A1"/>
    <w:rsid w:val="001A3C8B"/>
    <w:rsid w:val="001A407C"/>
    <w:rsid w:val="001A4460"/>
    <w:rsid w:val="001A459D"/>
    <w:rsid w:val="001A464A"/>
    <w:rsid w:val="001A48E8"/>
    <w:rsid w:val="001A4DA0"/>
    <w:rsid w:val="001A549D"/>
    <w:rsid w:val="001A5527"/>
    <w:rsid w:val="001A5562"/>
    <w:rsid w:val="001A557E"/>
    <w:rsid w:val="001A572F"/>
    <w:rsid w:val="001A5822"/>
    <w:rsid w:val="001A6173"/>
    <w:rsid w:val="001A6285"/>
    <w:rsid w:val="001A63D8"/>
    <w:rsid w:val="001A68D9"/>
    <w:rsid w:val="001A6CBA"/>
    <w:rsid w:val="001A6D54"/>
    <w:rsid w:val="001A6EE8"/>
    <w:rsid w:val="001A6F73"/>
    <w:rsid w:val="001A715A"/>
    <w:rsid w:val="001A7381"/>
    <w:rsid w:val="001A743D"/>
    <w:rsid w:val="001A7ADE"/>
    <w:rsid w:val="001B05FE"/>
    <w:rsid w:val="001B0806"/>
    <w:rsid w:val="001B0D97"/>
    <w:rsid w:val="001B1135"/>
    <w:rsid w:val="001B14F9"/>
    <w:rsid w:val="001B1510"/>
    <w:rsid w:val="001B1B57"/>
    <w:rsid w:val="001B1B84"/>
    <w:rsid w:val="001B2247"/>
    <w:rsid w:val="001B25E5"/>
    <w:rsid w:val="001B26EA"/>
    <w:rsid w:val="001B28F7"/>
    <w:rsid w:val="001B32A9"/>
    <w:rsid w:val="001B39C0"/>
    <w:rsid w:val="001B3B81"/>
    <w:rsid w:val="001B433F"/>
    <w:rsid w:val="001B43C3"/>
    <w:rsid w:val="001B4453"/>
    <w:rsid w:val="001B4962"/>
    <w:rsid w:val="001B497C"/>
    <w:rsid w:val="001B49E6"/>
    <w:rsid w:val="001B49EC"/>
    <w:rsid w:val="001B52BA"/>
    <w:rsid w:val="001B558C"/>
    <w:rsid w:val="001B59DA"/>
    <w:rsid w:val="001B5A5D"/>
    <w:rsid w:val="001B5C43"/>
    <w:rsid w:val="001B5C58"/>
    <w:rsid w:val="001B612E"/>
    <w:rsid w:val="001B6813"/>
    <w:rsid w:val="001B6818"/>
    <w:rsid w:val="001B68B3"/>
    <w:rsid w:val="001B6D04"/>
    <w:rsid w:val="001B72E0"/>
    <w:rsid w:val="001B765E"/>
    <w:rsid w:val="001B796C"/>
    <w:rsid w:val="001B7A0B"/>
    <w:rsid w:val="001B7F5A"/>
    <w:rsid w:val="001C0105"/>
    <w:rsid w:val="001C0299"/>
    <w:rsid w:val="001C04B0"/>
    <w:rsid w:val="001C0723"/>
    <w:rsid w:val="001C08A5"/>
    <w:rsid w:val="001C0A81"/>
    <w:rsid w:val="001C1C1C"/>
    <w:rsid w:val="001C1CE5"/>
    <w:rsid w:val="001C2084"/>
    <w:rsid w:val="001C24B5"/>
    <w:rsid w:val="001C2657"/>
    <w:rsid w:val="001C2B15"/>
    <w:rsid w:val="001C2D56"/>
    <w:rsid w:val="001C3226"/>
    <w:rsid w:val="001C3258"/>
    <w:rsid w:val="001C32F2"/>
    <w:rsid w:val="001C3730"/>
    <w:rsid w:val="001C373E"/>
    <w:rsid w:val="001C3750"/>
    <w:rsid w:val="001C3A58"/>
    <w:rsid w:val="001C3CFF"/>
    <w:rsid w:val="001C3D2A"/>
    <w:rsid w:val="001C5118"/>
    <w:rsid w:val="001C5422"/>
    <w:rsid w:val="001C5524"/>
    <w:rsid w:val="001C5574"/>
    <w:rsid w:val="001C5694"/>
    <w:rsid w:val="001C5726"/>
    <w:rsid w:val="001C58DE"/>
    <w:rsid w:val="001C5A7B"/>
    <w:rsid w:val="001C6247"/>
    <w:rsid w:val="001C6380"/>
    <w:rsid w:val="001C6495"/>
    <w:rsid w:val="001C6580"/>
    <w:rsid w:val="001C6A3F"/>
    <w:rsid w:val="001C7019"/>
    <w:rsid w:val="001C7241"/>
    <w:rsid w:val="001C77C8"/>
    <w:rsid w:val="001C7AFB"/>
    <w:rsid w:val="001C7D28"/>
    <w:rsid w:val="001C7EDE"/>
    <w:rsid w:val="001D0061"/>
    <w:rsid w:val="001D010E"/>
    <w:rsid w:val="001D01E3"/>
    <w:rsid w:val="001D03EA"/>
    <w:rsid w:val="001D0557"/>
    <w:rsid w:val="001D08CE"/>
    <w:rsid w:val="001D0CFE"/>
    <w:rsid w:val="001D1350"/>
    <w:rsid w:val="001D1882"/>
    <w:rsid w:val="001D1DCC"/>
    <w:rsid w:val="001D1E02"/>
    <w:rsid w:val="001D1F94"/>
    <w:rsid w:val="001D20D2"/>
    <w:rsid w:val="001D21E6"/>
    <w:rsid w:val="001D2343"/>
    <w:rsid w:val="001D2534"/>
    <w:rsid w:val="001D2718"/>
    <w:rsid w:val="001D2C91"/>
    <w:rsid w:val="001D2D7B"/>
    <w:rsid w:val="001D2EEA"/>
    <w:rsid w:val="001D302B"/>
    <w:rsid w:val="001D30A5"/>
    <w:rsid w:val="001D3177"/>
    <w:rsid w:val="001D37FE"/>
    <w:rsid w:val="001D3954"/>
    <w:rsid w:val="001D3E89"/>
    <w:rsid w:val="001D3F89"/>
    <w:rsid w:val="001D4171"/>
    <w:rsid w:val="001D42FB"/>
    <w:rsid w:val="001D479D"/>
    <w:rsid w:val="001D4917"/>
    <w:rsid w:val="001D49C0"/>
    <w:rsid w:val="001D51BA"/>
    <w:rsid w:val="001D5635"/>
    <w:rsid w:val="001D56A3"/>
    <w:rsid w:val="001D5B04"/>
    <w:rsid w:val="001D5C4F"/>
    <w:rsid w:val="001D61E2"/>
    <w:rsid w:val="001D6342"/>
    <w:rsid w:val="001D652E"/>
    <w:rsid w:val="001D664B"/>
    <w:rsid w:val="001D669C"/>
    <w:rsid w:val="001D6B52"/>
    <w:rsid w:val="001D6C6F"/>
    <w:rsid w:val="001D6D53"/>
    <w:rsid w:val="001D6F08"/>
    <w:rsid w:val="001D70B6"/>
    <w:rsid w:val="001D70B8"/>
    <w:rsid w:val="001D743D"/>
    <w:rsid w:val="001D763D"/>
    <w:rsid w:val="001D7FD3"/>
    <w:rsid w:val="001E01F8"/>
    <w:rsid w:val="001E0A46"/>
    <w:rsid w:val="001E0F8D"/>
    <w:rsid w:val="001E129D"/>
    <w:rsid w:val="001E1510"/>
    <w:rsid w:val="001E17EB"/>
    <w:rsid w:val="001E21DE"/>
    <w:rsid w:val="001E27FC"/>
    <w:rsid w:val="001E2AE4"/>
    <w:rsid w:val="001E2B07"/>
    <w:rsid w:val="001E2C36"/>
    <w:rsid w:val="001E2D58"/>
    <w:rsid w:val="001E2DB2"/>
    <w:rsid w:val="001E2DD4"/>
    <w:rsid w:val="001E30A2"/>
    <w:rsid w:val="001E3619"/>
    <w:rsid w:val="001E3850"/>
    <w:rsid w:val="001E3A5A"/>
    <w:rsid w:val="001E3D59"/>
    <w:rsid w:val="001E41F8"/>
    <w:rsid w:val="001E4390"/>
    <w:rsid w:val="001E4465"/>
    <w:rsid w:val="001E44E6"/>
    <w:rsid w:val="001E4A5A"/>
    <w:rsid w:val="001E5016"/>
    <w:rsid w:val="001E504A"/>
    <w:rsid w:val="001E58DD"/>
    <w:rsid w:val="001E58E2"/>
    <w:rsid w:val="001E6091"/>
    <w:rsid w:val="001E60F6"/>
    <w:rsid w:val="001E63AC"/>
    <w:rsid w:val="001E648C"/>
    <w:rsid w:val="001E6E36"/>
    <w:rsid w:val="001E6F16"/>
    <w:rsid w:val="001E7114"/>
    <w:rsid w:val="001E72E5"/>
    <w:rsid w:val="001E79AD"/>
    <w:rsid w:val="001E7AED"/>
    <w:rsid w:val="001F0615"/>
    <w:rsid w:val="001F087C"/>
    <w:rsid w:val="001F08AF"/>
    <w:rsid w:val="001F0F21"/>
    <w:rsid w:val="001F0FBB"/>
    <w:rsid w:val="001F1025"/>
    <w:rsid w:val="001F1293"/>
    <w:rsid w:val="001F18FD"/>
    <w:rsid w:val="001F19C8"/>
    <w:rsid w:val="001F2689"/>
    <w:rsid w:val="001F28E6"/>
    <w:rsid w:val="001F2CF3"/>
    <w:rsid w:val="001F3175"/>
    <w:rsid w:val="001F3467"/>
    <w:rsid w:val="001F352E"/>
    <w:rsid w:val="001F355A"/>
    <w:rsid w:val="001F3916"/>
    <w:rsid w:val="001F3BB9"/>
    <w:rsid w:val="001F3BED"/>
    <w:rsid w:val="001F3C17"/>
    <w:rsid w:val="001F3D01"/>
    <w:rsid w:val="001F3D7C"/>
    <w:rsid w:val="001F3FFC"/>
    <w:rsid w:val="001F46B9"/>
    <w:rsid w:val="001F4FB1"/>
    <w:rsid w:val="001F54C5"/>
    <w:rsid w:val="001F5725"/>
    <w:rsid w:val="001F5784"/>
    <w:rsid w:val="001F5AB3"/>
    <w:rsid w:val="001F5AB8"/>
    <w:rsid w:val="001F61C7"/>
    <w:rsid w:val="001F656D"/>
    <w:rsid w:val="001F662C"/>
    <w:rsid w:val="001F6AB7"/>
    <w:rsid w:val="001F702A"/>
    <w:rsid w:val="001F7074"/>
    <w:rsid w:val="001F71AE"/>
    <w:rsid w:val="00200179"/>
    <w:rsid w:val="002003AD"/>
    <w:rsid w:val="00200490"/>
    <w:rsid w:val="0020052F"/>
    <w:rsid w:val="002008A1"/>
    <w:rsid w:val="00200A3B"/>
    <w:rsid w:val="00200A9C"/>
    <w:rsid w:val="00200D11"/>
    <w:rsid w:val="00200DDF"/>
    <w:rsid w:val="00200E3E"/>
    <w:rsid w:val="00200F80"/>
    <w:rsid w:val="002010D6"/>
    <w:rsid w:val="00201129"/>
    <w:rsid w:val="00201A82"/>
    <w:rsid w:val="00201E90"/>
    <w:rsid w:val="00201F3A"/>
    <w:rsid w:val="002021EA"/>
    <w:rsid w:val="00202685"/>
    <w:rsid w:val="0020288A"/>
    <w:rsid w:val="00202994"/>
    <w:rsid w:val="002032A8"/>
    <w:rsid w:val="0020338B"/>
    <w:rsid w:val="002033C9"/>
    <w:rsid w:val="002038CF"/>
    <w:rsid w:val="00203A14"/>
    <w:rsid w:val="00203A9B"/>
    <w:rsid w:val="00203F96"/>
    <w:rsid w:val="00204089"/>
    <w:rsid w:val="00204261"/>
    <w:rsid w:val="002044C2"/>
    <w:rsid w:val="0020457F"/>
    <w:rsid w:val="002046D1"/>
    <w:rsid w:val="002047B3"/>
    <w:rsid w:val="00204A58"/>
    <w:rsid w:val="00204DBB"/>
    <w:rsid w:val="0020504E"/>
    <w:rsid w:val="00205235"/>
    <w:rsid w:val="002057C9"/>
    <w:rsid w:val="00205826"/>
    <w:rsid w:val="00205B1B"/>
    <w:rsid w:val="00205BAF"/>
    <w:rsid w:val="00205F33"/>
    <w:rsid w:val="00206277"/>
    <w:rsid w:val="00206393"/>
    <w:rsid w:val="00206796"/>
    <w:rsid w:val="002068CB"/>
    <w:rsid w:val="0020698E"/>
    <w:rsid w:val="002069B2"/>
    <w:rsid w:val="00207269"/>
    <w:rsid w:val="002072A7"/>
    <w:rsid w:val="002073B5"/>
    <w:rsid w:val="00207452"/>
    <w:rsid w:val="0020764D"/>
    <w:rsid w:val="00207740"/>
    <w:rsid w:val="00207A0F"/>
    <w:rsid w:val="00207E1A"/>
    <w:rsid w:val="00207F15"/>
    <w:rsid w:val="00207FA3"/>
    <w:rsid w:val="00210F04"/>
    <w:rsid w:val="00211DBB"/>
    <w:rsid w:val="00211F2D"/>
    <w:rsid w:val="002125D1"/>
    <w:rsid w:val="00212AC1"/>
    <w:rsid w:val="00212D3D"/>
    <w:rsid w:val="00212FA4"/>
    <w:rsid w:val="00213283"/>
    <w:rsid w:val="00213867"/>
    <w:rsid w:val="00213B48"/>
    <w:rsid w:val="00213E1E"/>
    <w:rsid w:val="0021403A"/>
    <w:rsid w:val="00214053"/>
    <w:rsid w:val="00214DA8"/>
    <w:rsid w:val="00214E03"/>
    <w:rsid w:val="00214F1F"/>
    <w:rsid w:val="00215149"/>
    <w:rsid w:val="002153FA"/>
    <w:rsid w:val="00215423"/>
    <w:rsid w:val="00215820"/>
    <w:rsid w:val="002158F5"/>
    <w:rsid w:val="002158FA"/>
    <w:rsid w:val="00215A53"/>
    <w:rsid w:val="00216493"/>
    <w:rsid w:val="0021654F"/>
    <w:rsid w:val="002166CE"/>
    <w:rsid w:val="00216C65"/>
    <w:rsid w:val="00216CF2"/>
    <w:rsid w:val="00217079"/>
    <w:rsid w:val="002171E9"/>
    <w:rsid w:val="0021735F"/>
    <w:rsid w:val="002176AB"/>
    <w:rsid w:val="002176CF"/>
    <w:rsid w:val="00217ABD"/>
    <w:rsid w:val="00217C0C"/>
    <w:rsid w:val="00217D43"/>
    <w:rsid w:val="00217E03"/>
    <w:rsid w:val="00220394"/>
    <w:rsid w:val="002204A3"/>
    <w:rsid w:val="002205EC"/>
    <w:rsid w:val="00220600"/>
    <w:rsid w:val="0022123D"/>
    <w:rsid w:val="002214F1"/>
    <w:rsid w:val="002216B7"/>
    <w:rsid w:val="002217DD"/>
    <w:rsid w:val="00221CA3"/>
    <w:rsid w:val="00221E49"/>
    <w:rsid w:val="00221EA0"/>
    <w:rsid w:val="00221F9F"/>
    <w:rsid w:val="002224DB"/>
    <w:rsid w:val="00222C11"/>
    <w:rsid w:val="00222DBC"/>
    <w:rsid w:val="0022329D"/>
    <w:rsid w:val="00223B0A"/>
    <w:rsid w:val="00223C3C"/>
    <w:rsid w:val="00223E6F"/>
    <w:rsid w:val="00223FCB"/>
    <w:rsid w:val="002241AC"/>
    <w:rsid w:val="002247E6"/>
    <w:rsid w:val="0022522F"/>
    <w:rsid w:val="002252AD"/>
    <w:rsid w:val="002252C3"/>
    <w:rsid w:val="002257C5"/>
    <w:rsid w:val="002259AA"/>
    <w:rsid w:val="002259BB"/>
    <w:rsid w:val="00225AB8"/>
    <w:rsid w:val="00225C54"/>
    <w:rsid w:val="00226311"/>
    <w:rsid w:val="002264DD"/>
    <w:rsid w:val="00226856"/>
    <w:rsid w:val="00226F2E"/>
    <w:rsid w:val="0022704B"/>
    <w:rsid w:val="0022767E"/>
    <w:rsid w:val="00227740"/>
    <w:rsid w:val="00227AF2"/>
    <w:rsid w:val="00227B5E"/>
    <w:rsid w:val="00227E24"/>
    <w:rsid w:val="00227ECB"/>
    <w:rsid w:val="00230331"/>
    <w:rsid w:val="00230765"/>
    <w:rsid w:val="00230842"/>
    <w:rsid w:val="00230AB9"/>
    <w:rsid w:val="0023104C"/>
    <w:rsid w:val="0023108F"/>
    <w:rsid w:val="00231940"/>
    <w:rsid w:val="002319E4"/>
    <w:rsid w:val="0023206E"/>
    <w:rsid w:val="00232934"/>
    <w:rsid w:val="00232AE9"/>
    <w:rsid w:val="00232C7C"/>
    <w:rsid w:val="00232FF1"/>
    <w:rsid w:val="0023311E"/>
    <w:rsid w:val="0023383E"/>
    <w:rsid w:val="00233C3D"/>
    <w:rsid w:val="00233C9B"/>
    <w:rsid w:val="0023414E"/>
    <w:rsid w:val="002345B2"/>
    <w:rsid w:val="002348F6"/>
    <w:rsid w:val="002352DA"/>
    <w:rsid w:val="002353BB"/>
    <w:rsid w:val="00235632"/>
    <w:rsid w:val="00235872"/>
    <w:rsid w:val="00235B27"/>
    <w:rsid w:val="00235BBB"/>
    <w:rsid w:val="00235F99"/>
    <w:rsid w:val="002360A3"/>
    <w:rsid w:val="0023631C"/>
    <w:rsid w:val="00236495"/>
    <w:rsid w:val="0023656B"/>
    <w:rsid w:val="002365B1"/>
    <w:rsid w:val="00236C86"/>
    <w:rsid w:val="00236DC4"/>
    <w:rsid w:val="0023709C"/>
    <w:rsid w:val="002374BC"/>
    <w:rsid w:val="00237B03"/>
    <w:rsid w:val="00237BC1"/>
    <w:rsid w:val="00237CD9"/>
    <w:rsid w:val="00237F50"/>
    <w:rsid w:val="00237FD0"/>
    <w:rsid w:val="002405F2"/>
    <w:rsid w:val="00240D0C"/>
    <w:rsid w:val="00240FED"/>
    <w:rsid w:val="0024129A"/>
    <w:rsid w:val="00241559"/>
    <w:rsid w:val="0024169E"/>
    <w:rsid w:val="0024183E"/>
    <w:rsid w:val="0024186F"/>
    <w:rsid w:val="00241A9F"/>
    <w:rsid w:val="00241ED0"/>
    <w:rsid w:val="00241F02"/>
    <w:rsid w:val="00241FDD"/>
    <w:rsid w:val="00242237"/>
    <w:rsid w:val="0024228D"/>
    <w:rsid w:val="0024264B"/>
    <w:rsid w:val="00242A33"/>
    <w:rsid w:val="00242A75"/>
    <w:rsid w:val="0024317B"/>
    <w:rsid w:val="002435B3"/>
    <w:rsid w:val="0024387D"/>
    <w:rsid w:val="002438F8"/>
    <w:rsid w:val="00243936"/>
    <w:rsid w:val="00243A00"/>
    <w:rsid w:val="00243A70"/>
    <w:rsid w:val="00243D41"/>
    <w:rsid w:val="00243EE4"/>
    <w:rsid w:val="002442F3"/>
    <w:rsid w:val="002443DA"/>
    <w:rsid w:val="0024478D"/>
    <w:rsid w:val="00244951"/>
    <w:rsid w:val="00244A3D"/>
    <w:rsid w:val="00244A92"/>
    <w:rsid w:val="00245215"/>
    <w:rsid w:val="0024549F"/>
    <w:rsid w:val="0024552D"/>
    <w:rsid w:val="002456C0"/>
    <w:rsid w:val="002458EB"/>
    <w:rsid w:val="00245E76"/>
    <w:rsid w:val="00245ECE"/>
    <w:rsid w:val="002461E5"/>
    <w:rsid w:val="0024622C"/>
    <w:rsid w:val="002463D0"/>
    <w:rsid w:val="002464C0"/>
    <w:rsid w:val="00246813"/>
    <w:rsid w:val="00246B99"/>
    <w:rsid w:val="00246D3B"/>
    <w:rsid w:val="0024772C"/>
    <w:rsid w:val="00247AAB"/>
    <w:rsid w:val="00247C40"/>
    <w:rsid w:val="00247E48"/>
    <w:rsid w:val="0025003A"/>
    <w:rsid w:val="002500C8"/>
    <w:rsid w:val="00250227"/>
    <w:rsid w:val="00250BB8"/>
    <w:rsid w:val="00251013"/>
    <w:rsid w:val="00251148"/>
    <w:rsid w:val="002512CA"/>
    <w:rsid w:val="00251500"/>
    <w:rsid w:val="0025159A"/>
    <w:rsid w:val="002515B4"/>
    <w:rsid w:val="00251949"/>
    <w:rsid w:val="00251AA6"/>
    <w:rsid w:val="00251CEE"/>
    <w:rsid w:val="00251E44"/>
    <w:rsid w:val="002528EE"/>
    <w:rsid w:val="00252AA8"/>
    <w:rsid w:val="002533D3"/>
    <w:rsid w:val="002533F5"/>
    <w:rsid w:val="0025342B"/>
    <w:rsid w:val="0025344D"/>
    <w:rsid w:val="002535A9"/>
    <w:rsid w:val="00253920"/>
    <w:rsid w:val="00253EFA"/>
    <w:rsid w:val="00253F4E"/>
    <w:rsid w:val="00254194"/>
    <w:rsid w:val="00254948"/>
    <w:rsid w:val="00255588"/>
    <w:rsid w:val="00255B03"/>
    <w:rsid w:val="002560BB"/>
    <w:rsid w:val="002562F8"/>
    <w:rsid w:val="0025687E"/>
    <w:rsid w:val="002568E7"/>
    <w:rsid w:val="00256EDE"/>
    <w:rsid w:val="00256F60"/>
    <w:rsid w:val="0025719F"/>
    <w:rsid w:val="00257299"/>
    <w:rsid w:val="00257543"/>
    <w:rsid w:val="0025784B"/>
    <w:rsid w:val="002579FA"/>
    <w:rsid w:val="00260088"/>
    <w:rsid w:val="00260553"/>
    <w:rsid w:val="002605C9"/>
    <w:rsid w:val="00260607"/>
    <w:rsid w:val="00260681"/>
    <w:rsid w:val="00260955"/>
    <w:rsid w:val="00260CFB"/>
    <w:rsid w:val="00260DF3"/>
    <w:rsid w:val="002611AB"/>
    <w:rsid w:val="002617E7"/>
    <w:rsid w:val="00261841"/>
    <w:rsid w:val="002619F2"/>
    <w:rsid w:val="00261FB1"/>
    <w:rsid w:val="00261FC8"/>
    <w:rsid w:val="00262192"/>
    <w:rsid w:val="0026247D"/>
    <w:rsid w:val="002628E7"/>
    <w:rsid w:val="00262C81"/>
    <w:rsid w:val="00262EB6"/>
    <w:rsid w:val="00262F49"/>
    <w:rsid w:val="00263077"/>
    <w:rsid w:val="002633E3"/>
    <w:rsid w:val="002636D6"/>
    <w:rsid w:val="002637D5"/>
    <w:rsid w:val="00264089"/>
    <w:rsid w:val="0026414B"/>
    <w:rsid w:val="00264228"/>
    <w:rsid w:val="00264334"/>
    <w:rsid w:val="0026473E"/>
    <w:rsid w:val="00264C38"/>
    <w:rsid w:val="00264D06"/>
    <w:rsid w:val="00264F8E"/>
    <w:rsid w:val="00265817"/>
    <w:rsid w:val="00265CC8"/>
    <w:rsid w:val="00266214"/>
    <w:rsid w:val="002662A2"/>
    <w:rsid w:val="002662C3"/>
    <w:rsid w:val="002663EB"/>
    <w:rsid w:val="0026645A"/>
    <w:rsid w:val="00266C4A"/>
    <w:rsid w:val="00266F25"/>
    <w:rsid w:val="00266FB1"/>
    <w:rsid w:val="002670D8"/>
    <w:rsid w:val="00267875"/>
    <w:rsid w:val="002678CA"/>
    <w:rsid w:val="00267ADF"/>
    <w:rsid w:val="00267C83"/>
    <w:rsid w:val="00267EA4"/>
    <w:rsid w:val="00267F76"/>
    <w:rsid w:val="00270052"/>
    <w:rsid w:val="0027005D"/>
    <w:rsid w:val="00270083"/>
    <w:rsid w:val="0027017C"/>
    <w:rsid w:val="00270403"/>
    <w:rsid w:val="00270592"/>
    <w:rsid w:val="002708CA"/>
    <w:rsid w:val="00270D4C"/>
    <w:rsid w:val="00270E85"/>
    <w:rsid w:val="00271110"/>
    <w:rsid w:val="0027144F"/>
    <w:rsid w:val="002714BA"/>
    <w:rsid w:val="00271A54"/>
    <w:rsid w:val="00271F3A"/>
    <w:rsid w:val="00271FD5"/>
    <w:rsid w:val="002720C3"/>
    <w:rsid w:val="002722C8"/>
    <w:rsid w:val="0027245A"/>
    <w:rsid w:val="0027267E"/>
    <w:rsid w:val="00272B0D"/>
    <w:rsid w:val="00272E60"/>
    <w:rsid w:val="00273278"/>
    <w:rsid w:val="002736B5"/>
    <w:rsid w:val="002737F4"/>
    <w:rsid w:val="00273816"/>
    <w:rsid w:val="00273A15"/>
    <w:rsid w:val="00273BED"/>
    <w:rsid w:val="00273DAD"/>
    <w:rsid w:val="00273E50"/>
    <w:rsid w:val="00274172"/>
    <w:rsid w:val="002743C9"/>
    <w:rsid w:val="00274680"/>
    <w:rsid w:val="00274740"/>
    <w:rsid w:val="00274BC8"/>
    <w:rsid w:val="00274CDE"/>
    <w:rsid w:val="0027544A"/>
    <w:rsid w:val="00275549"/>
    <w:rsid w:val="002757E8"/>
    <w:rsid w:val="00275860"/>
    <w:rsid w:val="0027586B"/>
    <w:rsid w:val="00275AA4"/>
    <w:rsid w:val="00275BE1"/>
    <w:rsid w:val="00275CD9"/>
    <w:rsid w:val="0027603F"/>
    <w:rsid w:val="002763BD"/>
    <w:rsid w:val="002765EA"/>
    <w:rsid w:val="002766BE"/>
    <w:rsid w:val="00276847"/>
    <w:rsid w:val="00276A02"/>
    <w:rsid w:val="00276B58"/>
    <w:rsid w:val="00276D85"/>
    <w:rsid w:val="002770E5"/>
    <w:rsid w:val="00277122"/>
    <w:rsid w:val="00277385"/>
    <w:rsid w:val="0027777C"/>
    <w:rsid w:val="00277B3D"/>
    <w:rsid w:val="00277D0B"/>
    <w:rsid w:val="00277DA0"/>
    <w:rsid w:val="00277EDA"/>
    <w:rsid w:val="002801DD"/>
    <w:rsid w:val="002804A4"/>
    <w:rsid w:val="002805F5"/>
    <w:rsid w:val="00280751"/>
    <w:rsid w:val="00280CD1"/>
    <w:rsid w:val="0028128C"/>
    <w:rsid w:val="0028130A"/>
    <w:rsid w:val="002815F1"/>
    <w:rsid w:val="00281612"/>
    <w:rsid w:val="002818AE"/>
    <w:rsid w:val="002818FF"/>
    <w:rsid w:val="00281CB3"/>
    <w:rsid w:val="00281EA1"/>
    <w:rsid w:val="002826A3"/>
    <w:rsid w:val="002827AD"/>
    <w:rsid w:val="002827ED"/>
    <w:rsid w:val="00282809"/>
    <w:rsid w:val="0028280A"/>
    <w:rsid w:val="00282928"/>
    <w:rsid w:val="00282A55"/>
    <w:rsid w:val="0028308E"/>
    <w:rsid w:val="0028312A"/>
    <w:rsid w:val="00283426"/>
    <w:rsid w:val="00283558"/>
    <w:rsid w:val="002835B8"/>
    <w:rsid w:val="00283EA0"/>
    <w:rsid w:val="00283F82"/>
    <w:rsid w:val="00283FA1"/>
    <w:rsid w:val="00284209"/>
    <w:rsid w:val="0028463E"/>
    <w:rsid w:val="0028467F"/>
    <w:rsid w:val="00284D9D"/>
    <w:rsid w:val="00285265"/>
    <w:rsid w:val="002854D5"/>
    <w:rsid w:val="002859F1"/>
    <w:rsid w:val="00285BAB"/>
    <w:rsid w:val="00285F0B"/>
    <w:rsid w:val="002865AB"/>
    <w:rsid w:val="002866A4"/>
    <w:rsid w:val="00286ACD"/>
    <w:rsid w:val="00286D5A"/>
    <w:rsid w:val="00287548"/>
    <w:rsid w:val="00287838"/>
    <w:rsid w:val="00290332"/>
    <w:rsid w:val="002905F9"/>
    <w:rsid w:val="002907B5"/>
    <w:rsid w:val="00290946"/>
    <w:rsid w:val="00290B08"/>
    <w:rsid w:val="00290F8D"/>
    <w:rsid w:val="002912E9"/>
    <w:rsid w:val="00291632"/>
    <w:rsid w:val="00291663"/>
    <w:rsid w:val="00291B4C"/>
    <w:rsid w:val="00291CFC"/>
    <w:rsid w:val="002922EC"/>
    <w:rsid w:val="0029254E"/>
    <w:rsid w:val="00292B17"/>
    <w:rsid w:val="00292EB7"/>
    <w:rsid w:val="0029321E"/>
    <w:rsid w:val="0029341F"/>
    <w:rsid w:val="002940D2"/>
    <w:rsid w:val="002941E2"/>
    <w:rsid w:val="002944D1"/>
    <w:rsid w:val="002946B3"/>
    <w:rsid w:val="00294724"/>
    <w:rsid w:val="0029485C"/>
    <w:rsid w:val="00295390"/>
    <w:rsid w:val="002954D2"/>
    <w:rsid w:val="00295520"/>
    <w:rsid w:val="00295E7C"/>
    <w:rsid w:val="002961B7"/>
    <w:rsid w:val="00296227"/>
    <w:rsid w:val="00296373"/>
    <w:rsid w:val="00296D79"/>
    <w:rsid w:val="00296D80"/>
    <w:rsid w:val="00296F44"/>
    <w:rsid w:val="00296FD0"/>
    <w:rsid w:val="00297021"/>
    <w:rsid w:val="0029767A"/>
    <w:rsid w:val="0029777D"/>
    <w:rsid w:val="00297DB8"/>
    <w:rsid w:val="002A0226"/>
    <w:rsid w:val="002A055E"/>
    <w:rsid w:val="002A06B9"/>
    <w:rsid w:val="002A17BC"/>
    <w:rsid w:val="002A1AE5"/>
    <w:rsid w:val="002A1B9D"/>
    <w:rsid w:val="002A1D4E"/>
    <w:rsid w:val="002A21E8"/>
    <w:rsid w:val="002A22B4"/>
    <w:rsid w:val="002A24FC"/>
    <w:rsid w:val="002A284D"/>
    <w:rsid w:val="002A2869"/>
    <w:rsid w:val="002A2980"/>
    <w:rsid w:val="002A2A87"/>
    <w:rsid w:val="002A2D8C"/>
    <w:rsid w:val="002A2DB3"/>
    <w:rsid w:val="002A2EDC"/>
    <w:rsid w:val="002A30D2"/>
    <w:rsid w:val="002A31BF"/>
    <w:rsid w:val="002A379D"/>
    <w:rsid w:val="002A3828"/>
    <w:rsid w:val="002A383B"/>
    <w:rsid w:val="002A3D1C"/>
    <w:rsid w:val="002A4101"/>
    <w:rsid w:val="002A417A"/>
    <w:rsid w:val="002A4256"/>
    <w:rsid w:val="002A557A"/>
    <w:rsid w:val="002A5AB7"/>
    <w:rsid w:val="002A5AC2"/>
    <w:rsid w:val="002A5DCC"/>
    <w:rsid w:val="002A5EB0"/>
    <w:rsid w:val="002A650A"/>
    <w:rsid w:val="002A66A7"/>
    <w:rsid w:val="002A6B58"/>
    <w:rsid w:val="002A7452"/>
    <w:rsid w:val="002A794B"/>
    <w:rsid w:val="002A79BE"/>
    <w:rsid w:val="002A7DB8"/>
    <w:rsid w:val="002A7EA6"/>
    <w:rsid w:val="002A7F49"/>
    <w:rsid w:val="002B007F"/>
    <w:rsid w:val="002B0189"/>
    <w:rsid w:val="002B0299"/>
    <w:rsid w:val="002B0B2D"/>
    <w:rsid w:val="002B1373"/>
    <w:rsid w:val="002B1602"/>
    <w:rsid w:val="002B1608"/>
    <w:rsid w:val="002B16C6"/>
    <w:rsid w:val="002B17FF"/>
    <w:rsid w:val="002B18E0"/>
    <w:rsid w:val="002B1E4E"/>
    <w:rsid w:val="002B238E"/>
    <w:rsid w:val="002B24D6"/>
    <w:rsid w:val="002B262B"/>
    <w:rsid w:val="002B29F4"/>
    <w:rsid w:val="002B2FBC"/>
    <w:rsid w:val="002B312D"/>
    <w:rsid w:val="002B33AA"/>
    <w:rsid w:val="002B33EC"/>
    <w:rsid w:val="002B3768"/>
    <w:rsid w:val="002B3CB5"/>
    <w:rsid w:val="002B4256"/>
    <w:rsid w:val="002B46F2"/>
    <w:rsid w:val="002B4952"/>
    <w:rsid w:val="002B4D70"/>
    <w:rsid w:val="002B56F8"/>
    <w:rsid w:val="002B5A6E"/>
    <w:rsid w:val="002B5BC8"/>
    <w:rsid w:val="002B5F2E"/>
    <w:rsid w:val="002B6AD2"/>
    <w:rsid w:val="002B6CA5"/>
    <w:rsid w:val="002B6FC8"/>
    <w:rsid w:val="002B71F7"/>
    <w:rsid w:val="002B7730"/>
    <w:rsid w:val="002B7890"/>
    <w:rsid w:val="002B792A"/>
    <w:rsid w:val="002C019A"/>
    <w:rsid w:val="002C02EA"/>
    <w:rsid w:val="002C056C"/>
    <w:rsid w:val="002C087A"/>
    <w:rsid w:val="002C08C5"/>
    <w:rsid w:val="002C091F"/>
    <w:rsid w:val="002C0960"/>
    <w:rsid w:val="002C0B26"/>
    <w:rsid w:val="002C0B96"/>
    <w:rsid w:val="002C1390"/>
    <w:rsid w:val="002C1AAA"/>
    <w:rsid w:val="002C1B3E"/>
    <w:rsid w:val="002C21D5"/>
    <w:rsid w:val="002C220B"/>
    <w:rsid w:val="002C24A0"/>
    <w:rsid w:val="002C25C2"/>
    <w:rsid w:val="002C2752"/>
    <w:rsid w:val="002C2A7C"/>
    <w:rsid w:val="002C2AFF"/>
    <w:rsid w:val="002C2B77"/>
    <w:rsid w:val="002C32A2"/>
    <w:rsid w:val="002C3619"/>
    <w:rsid w:val="002C3947"/>
    <w:rsid w:val="002C3A69"/>
    <w:rsid w:val="002C3C7A"/>
    <w:rsid w:val="002C3D9E"/>
    <w:rsid w:val="002C4171"/>
    <w:rsid w:val="002C41E6"/>
    <w:rsid w:val="002C476C"/>
    <w:rsid w:val="002C4ADD"/>
    <w:rsid w:val="002C4AE7"/>
    <w:rsid w:val="002C4B7B"/>
    <w:rsid w:val="002C50A5"/>
    <w:rsid w:val="002C59CB"/>
    <w:rsid w:val="002C5BB1"/>
    <w:rsid w:val="002C5D1B"/>
    <w:rsid w:val="002C5DAA"/>
    <w:rsid w:val="002C659E"/>
    <w:rsid w:val="002C7299"/>
    <w:rsid w:val="002C729C"/>
    <w:rsid w:val="002C77A8"/>
    <w:rsid w:val="002C7BD9"/>
    <w:rsid w:val="002C7C76"/>
    <w:rsid w:val="002C7FD6"/>
    <w:rsid w:val="002D0108"/>
    <w:rsid w:val="002D033F"/>
    <w:rsid w:val="002D0363"/>
    <w:rsid w:val="002D071A"/>
    <w:rsid w:val="002D0FFE"/>
    <w:rsid w:val="002D152F"/>
    <w:rsid w:val="002D1A24"/>
    <w:rsid w:val="002D1A8F"/>
    <w:rsid w:val="002D1F40"/>
    <w:rsid w:val="002D20A8"/>
    <w:rsid w:val="002D20BB"/>
    <w:rsid w:val="002D20E1"/>
    <w:rsid w:val="002D242A"/>
    <w:rsid w:val="002D2908"/>
    <w:rsid w:val="002D2E77"/>
    <w:rsid w:val="002D2FDE"/>
    <w:rsid w:val="002D31F0"/>
    <w:rsid w:val="002D3353"/>
    <w:rsid w:val="002D3394"/>
    <w:rsid w:val="002D34B2"/>
    <w:rsid w:val="002D3647"/>
    <w:rsid w:val="002D40D4"/>
    <w:rsid w:val="002D415B"/>
    <w:rsid w:val="002D4322"/>
    <w:rsid w:val="002D4422"/>
    <w:rsid w:val="002D4603"/>
    <w:rsid w:val="002D4AB8"/>
    <w:rsid w:val="002D4B95"/>
    <w:rsid w:val="002D4C03"/>
    <w:rsid w:val="002D4D03"/>
    <w:rsid w:val="002D4FD3"/>
    <w:rsid w:val="002D52F5"/>
    <w:rsid w:val="002D5BCE"/>
    <w:rsid w:val="002D5F29"/>
    <w:rsid w:val="002D609B"/>
    <w:rsid w:val="002D6321"/>
    <w:rsid w:val="002D639A"/>
    <w:rsid w:val="002D6B89"/>
    <w:rsid w:val="002D6C17"/>
    <w:rsid w:val="002D6FA6"/>
    <w:rsid w:val="002D7637"/>
    <w:rsid w:val="002D783B"/>
    <w:rsid w:val="002D7A26"/>
    <w:rsid w:val="002D7A2B"/>
    <w:rsid w:val="002D7CAA"/>
    <w:rsid w:val="002D7CB9"/>
    <w:rsid w:val="002E01BC"/>
    <w:rsid w:val="002E0664"/>
    <w:rsid w:val="002E07C5"/>
    <w:rsid w:val="002E08FB"/>
    <w:rsid w:val="002E0C1F"/>
    <w:rsid w:val="002E0DAA"/>
    <w:rsid w:val="002E0E48"/>
    <w:rsid w:val="002E0F62"/>
    <w:rsid w:val="002E11A4"/>
    <w:rsid w:val="002E17F2"/>
    <w:rsid w:val="002E1829"/>
    <w:rsid w:val="002E187E"/>
    <w:rsid w:val="002E1CE2"/>
    <w:rsid w:val="002E23A9"/>
    <w:rsid w:val="002E28C1"/>
    <w:rsid w:val="002E2A2A"/>
    <w:rsid w:val="002E2A4C"/>
    <w:rsid w:val="002E2FD7"/>
    <w:rsid w:val="002E31F2"/>
    <w:rsid w:val="002E3345"/>
    <w:rsid w:val="002E39A2"/>
    <w:rsid w:val="002E3A21"/>
    <w:rsid w:val="002E4475"/>
    <w:rsid w:val="002E469B"/>
    <w:rsid w:val="002E46E2"/>
    <w:rsid w:val="002E49A8"/>
    <w:rsid w:val="002E4ECF"/>
    <w:rsid w:val="002E50C6"/>
    <w:rsid w:val="002E5207"/>
    <w:rsid w:val="002E5312"/>
    <w:rsid w:val="002E5462"/>
    <w:rsid w:val="002E56CB"/>
    <w:rsid w:val="002E57B7"/>
    <w:rsid w:val="002E5AD4"/>
    <w:rsid w:val="002E6068"/>
    <w:rsid w:val="002E63DE"/>
    <w:rsid w:val="002E675E"/>
    <w:rsid w:val="002E6AD0"/>
    <w:rsid w:val="002E6EA1"/>
    <w:rsid w:val="002E6FB4"/>
    <w:rsid w:val="002E7124"/>
    <w:rsid w:val="002E733A"/>
    <w:rsid w:val="002E7691"/>
    <w:rsid w:val="002E76EC"/>
    <w:rsid w:val="002E791C"/>
    <w:rsid w:val="002E79B4"/>
    <w:rsid w:val="002E79D8"/>
    <w:rsid w:val="002E7B73"/>
    <w:rsid w:val="002E7CAE"/>
    <w:rsid w:val="002F00B8"/>
    <w:rsid w:val="002F060C"/>
    <w:rsid w:val="002F0A2B"/>
    <w:rsid w:val="002F0CFC"/>
    <w:rsid w:val="002F139E"/>
    <w:rsid w:val="002F14BE"/>
    <w:rsid w:val="002F15A8"/>
    <w:rsid w:val="002F1673"/>
    <w:rsid w:val="002F1777"/>
    <w:rsid w:val="002F1CB8"/>
    <w:rsid w:val="002F2771"/>
    <w:rsid w:val="002F2BA1"/>
    <w:rsid w:val="002F2BB5"/>
    <w:rsid w:val="002F37A9"/>
    <w:rsid w:val="002F4264"/>
    <w:rsid w:val="002F4597"/>
    <w:rsid w:val="002F459D"/>
    <w:rsid w:val="002F45DB"/>
    <w:rsid w:val="002F4940"/>
    <w:rsid w:val="002F4B31"/>
    <w:rsid w:val="002F4EEB"/>
    <w:rsid w:val="002F52BD"/>
    <w:rsid w:val="002F539B"/>
    <w:rsid w:val="002F5A23"/>
    <w:rsid w:val="002F5C1F"/>
    <w:rsid w:val="002F5CEE"/>
    <w:rsid w:val="002F5EF1"/>
    <w:rsid w:val="002F66BE"/>
    <w:rsid w:val="002F6864"/>
    <w:rsid w:val="002F6DB1"/>
    <w:rsid w:val="002F7102"/>
    <w:rsid w:val="002F7294"/>
    <w:rsid w:val="002F78F7"/>
    <w:rsid w:val="002F7A06"/>
    <w:rsid w:val="002F7B56"/>
    <w:rsid w:val="002F7EB6"/>
    <w:rsid w:val="00300043"/>
    <w:rsid w:val="00300123"/>
    <w:rsid w:val="0030029C"/>
    <w:rsid w:val="003004B4"/>
    <w:rsid w:val="00300D97"/>
    <w:rsid w:val="00301159"/>
    <w:rsid w:val="00301560"/>
    <w:rsid w:val="00301662"/>
    <w:rsid w:val="00301779"/>
    <w:rsid w:val="00301CE6"/>
    <w:rsid w:val="00301CFB"/>
    <w:rsid w:val="00302141"/>
    <w:rsid w:val="00302256"/>
    <w:rsid w:val="0030256B"/>
    <w:rsid w:val="003026F1"/>
    <w:rsid w:val="00302762"/>
    <w:rsid w:val="00302EFD"/>
    <w:rsid w:val="0030304F"/>
    <w:rsid w:val="003035DF"/>
    <w:rsid w:val="003038F1"/>
    <w:rsid w:val="00303FE6"/>
    <w:rsid w:val="003047B7"/>
    <w:rsid w:val="0030501F"/>
    <w:rsid w:val="00305075"/>
    <w:rsid w:val="003053E5"/>
    <w:rsid w:val="0030588E"/>
    <w:rsid w:val="00305908"/>
    <w:rsid w:val="00305ECF"/>
    <w:rsid w:val="0030646B"/>
    <w:rsid w:val="00306F4A"/>
    <w:rsid w:val="00307340"/>
    <w:rsid w:val="003074B3"/>
    <w:rsid w:val="003077B3"/>
    <w:rsid w:val="00307BA1"/>
    <w:rsid w:val="00307BB6"/>
    <w:rsid w:val="003104F5"/>
    <w:rsid w:val="00310C36"/>
    <w:rsid w:val="00311702"/>
    <w:rsid w:val="0031199B"/>
    <w:rsid w:val="00311A99"/>
    <w:rsid w:val="00311DBD"/>
    <w:rsid w:val="00311E82"/>
    <w:rsid w:val="00311E99"/>
    <w:rsid w:val="0031211B"/>
    <w:rsid w:val="00312514"/>
    <w:rsid w:val="00312517"/>
    <w:rsid w:val="00312922"/>
    <w:rsid w:val="003129C5"/>
    <w:rsid w:val="003131C0"/>
    <w:rsid w:val="003132EA"/>
    <w:rsid w:val="00313A01"/>
    <w:rsid w:val="00313AF0"/>
    <w:rsid w:val="00313BFE"/>
    <w:rsid w:val="00313C5B"/>
    <w:rsid w:val="00313C5D"/>
    <w:rsid w:val="00313C96"/>
    <w:rsid w:val="00313FD6"/>
    <w:rsid w:val="003140AE"/>
    <w:rsid w:val="00314393"/>
    <w:rsid w:val="003143BD"/>
    <w:rsid w:val="003147B2"/>
    <w:rsid w:val="00314807"/>
    <w:rsid w:val="0031485D"/>
    <w:rsid w:val="00314929"/>
    <w:rsid w:val="003149BC"/>
    <w:rsid w:val="00314AFD"/>
    <w:rsid w:val="00314BD1"/>
    <w:rsid w:val="00314F9D"/>
    <w:rsid w:val="00315325"/>
    <w:rsid w:val="00315787"/>
    <w:rsid w:val="00315C6E"/>
    <w:rsid w:val="00315D9D"/>
    <w:rsid w:val="00315FAC"/>
    <w:rsid w:val="0031621C"/>
    <w:rsid w:val="0031646B"/>
    <w:rsid w:val="0031652A"/>
    <w:rsid w:val="003168E5"/>
    <w:rsid w:val="00316A57"/>
    <w:rsid w:val="00317197"/>
    <w:rsid w:val="00317247"/>
    <w:rsid w:val="003172EE"/>
    <w:rsid w:val="00317731"/>
    <w:rsid w:val="00317742"/>
    <w:rsid w:val="00317896"/>
    <w:rsid w:val="003179BE"/>
    <w:rsid w:val="00317EEF"/>
    <w:rsid w:val="003203ED"/>
    <w:rsid w:val="0032083A"/>
    <w:rsid w:val="00320DDB"/>
    <w:rsid w:val="00320E22"/>
    <w:rsid w:val="00320F94"/>
    <w:rsid w:val="003212DB"/>
    <w:rsid w:val="00322005"/>
    <w:rsid w:val="00322154"/>
    <w:rsid w:val="003221EC"/>
    <w:rsid w:val="00322270"/>
    <w:rsid w:val="003222AB"/>
    <w:rsid w:val="00322A65"/>
    <w:rsid w:val="00322C9F"/>
    <w:rsid w:val="003230E8"/>
    <w:rsid w:val="00323111"/>
    <w:rsid w:val="003236E0"/>
    <w:rsid w:val="003237D3"/>
    <w:rsid w:val="00323EED"/>
    <w:rsid w:val="003241AB"/>
    <w:rsid w:val="0032437A"/>
    <w:rsid w:val="0032472F"/>
    <w:rsid w:val="003249E4"/>
    <w:rsid w:val="00324D23"/>
    <w:rsid w:val="003250DA"/>
    <w:rsid w:val="0032515B"/>
    <w:rsid w:val="0032517E"/>
    <w:rsid w:val="00325194"/>
    <w:rsid w:val="00325897"/>
    <w:rsid w:val="00325E1C"/>
    <w:rsid w:val="00326732"/>
    <w:rsid w:val="0032711E"/>
    <w:rsid w:val="0032717A"/>
    <w:rsid w:val="003278AB"/>
    <w:rsid w:val="00327CB1"/>
    <w:rsid w:val="00327E07"/>
    <w:rsid w:val="00330006"/>
    <w:rsid w:val="003304A6"/>
    <w:rsid w:val="00330FC2"/>
    <w:rsid w:val="003310A7"/>
    <w:rsid w:val="003310F6"/>
    <w:rsid w:val="00331478"/>
    <w:rsid w:val="00331510"/>
    <w:rsid w:val="003315EE"/>
    <w:rsid w:val="00331751"/>
    <w:rsid w:val="0033198D"/>
    <w:rsid w:val="00331D11"/>
    <w:rsid w:val="00331DE4"/>
    <w:rsid w:val="00331EEB"/>
    <w:rsid w:val="00332F05"/>
    <w:rsid w:val="00333736"/>
    <w:rsid w:val="003339BB"/>
    <w:rsid w:val="00333A84"/>
    <w:rsid w:val="00333AF8"/>
    <w:rsid w:val="00334579"/>
    <w:rsid w:val="0033458A"/>
    <w:rsid w:val="003348EB"/>
    <w:rsid w:val="003349FF"/>
    <w:rsid w:val="00334A9F"/>
    <w:rsid w:val="00334E69"/>
    <w:rsid w:val="00334FFE"/>
    <w:rsid w:val="00335029"/>
    <w:rsid w:val="0033505E"/>
    <w:rsid w:val="00335858"/>
    <w:rsid w:val="00335C1B"/>
    <w:rsid w:val="00335C4B"/>
    <w:rsid w:val="00335F39"/>
    <w:rsid w:val="00336083"/>
    <w:rsid w:val="00336BDA"/>
    <w:rsid w:val="00336DEF"/>
    <w:rsid w:val="00337194"/>
    <w:rsid w:val="00337FDF"/>
    <w:rsid w:val="00340555"/>
    <w:rsid w:val="003407D4"/>
    <w:rsid w:val="00340891"/>
    <w:rsid w:val="00340A45"/>
    <w:rsid w:val="00340A56"/>
    <w:rsid w:val="00340D99"/>
    <w:rsid w:val="00340E6B"/>
    <w:rsid w:val="0034122D"/>
    <w:rsid w:val="00341D28"/>
    <w:rsid w:val="00341E1C"/>
    <w:rsid w:val="00341EDC"/>
    <w:rsid w:val="00341FA2"/>
    <w:rsid w:val="00341FBE"/>
    <w:rsid w:val="00341FC7"/>
    <w:rsid w:val="00342550"/>
    <w:rsid w:val="0034277F"/>
    <w:rsid w:val="00342BD7"/>
    <w:rsid w:val="00343309"/>
    <w:rsid w:val="00343459"/>
    <w:rsid w:val="0034386B"/>
    <w:rsid w:val="0034389C"/>
    <w:rsid w:val="00343A07"/>
    <w:rsid w:val="0034426E"/>
    <w:rsid w:val="0034450F"/>
    <w:rsid w:val="0034458D"/>
    <w:rsid w:val="00344731"/>
    <w:rsid w:val="00344FB1"/>
    <w:rsid w:val="003450E3"/>
    <w:rsid w:val="003454EE"/>
    <w:rsid w:val="00345569"/>
    <w:rsid w:val="00345864"/>
    <w:rsid w:val="00345924"/>
    <w:rsid w:val="00345CAE"/>
    <w:rsid w:val="00345F77"/>
    <w:rsid w:val="003462FB"/>
    <w:rsid w:val="0034642E"/>
    <w:rsid w:val="00346858"/>
    <w:rsid w:val="003468CF"/>
    <w:rsid w:val="0034690A"/>
    <w:rsid w:val="00346AA0"/>
    <w:rsid w:val="00346DB5"/>
    <w:rsid w:val="003473CE"/>
    <w:rsid w:val="0034769C"/>
    <w:rsid w:val="0034773B"/>
    <w:rsid w:val="003477AD"/>
    <w:rsid w:val="003477B1"/>
    <w:rsid w:val="003477E4"/>
    <w:rsid w:val="00350345"/>
    <w:rsid w:val="003508AC"/>
    <w:rsid w:val="003509AA"/>
    <w:rsid w:val="00350EA1"/>
    <w:rsid w:val="00351525"/>
    <w:rsid w:val="0035159F"/>
    <w:rsid w:val="00351782"/>
    <w:rsid w:val="0035197F"/>
    <w:rsid w:val="00351D09"/>
    <w:rsid w:val="00351FA7"/>
    <w:rsid w:val="00352481"/>
    <w:rsid w:val="00352D87"/>
    <w:rsid w:val="0035342D"/>
    <w:rsid w:val="00353971"/>
    <w:rsid w:val="00353A0A"/>
    <w:rsid w:val="00353C09"/>
    <w:rsid w:val="00353DDC"/>
    <w:rsid w:val="00353FD1"/>
    <w:rsid w:val="003545E2"/>
    <w:rsid w:val="00354718"/>
    <w:rsid w:val="003547E9"/>
    <w:rsid w:val="0035482C"/>
    <w:rsid w:val="0035485D"/>
    <w:rsid w:val="003548FD"/>
    <w:rsid w:val="0035499D"/>
    <w:rsid w:val="003549C7"/>
    <w:rsid w:val="00354CE6"/>
    <w:rsid w:val="00354EBA"/>
    <w:rsid w:val="00355031"/>
    <w:rsid w:val="003558C1"/>
    <w:rsid w:val="00355AE5"/>
    <w:rsid w:val="00356582"/>
    <w:rsid w:val="003565AE"/>
    <w:rsid w:val="003568A6"/>
    <w:rsid w:val="0035728D"/>
    <w:rsid w:val="00357380"/>
    <w:rsid w:val="00357BB5"/>
    <w:rsid w:val="00357C0E"/>
    <w:rsid w:val="00357C27"/>
    <w:rsid w:val="00360116"/>
    <w:rsid w:val="0036022B"/>
    <w:rsid w:val="00360243"/>
    <w:rsid w:val="003602D9"/>
    <w:rsid w:val="003603D5"/>
    <w:rsid w:val="003604CE"/>
    <w:rsid w:val="00360C58"/>
    <w:rsid w:val="00361168"/>
    <w:rsid w:val="003612A9"/>
    <w:rsid w:val="003612B5"/>
    <w:rsid w:val="00361360"/>
    <w:rsid w:val="003613A0"/>
    <w:rsid w:val="003616BD"/>
    <w:rsid w:val="00361D21"/>
    <w:rsid w:val="00361DD9"/>
    <w:rsid w:val="00361F2B"/>
    <w:rsid w:val="003620F4"/>
    <w:rsid w:val="00362182"/>
    <w:rsid w:val="003621CC"/>
    <w:rsid w:val="003622B1"/>
    <w:rsid w:val="003623DF"/>
    <w:rsid w:val="00362412"/>
    <w:rsid w:val="0036260B"/>
    <w:rsid w:val="00363186"/>
    <w:rsid w:val="003632CF"/>
    <w:rsid w:val="0036384F"/>
    <w:rsid w:val="00363FA0"/>
    <w:rsid w:val="00364D01"/>
    <w:rsid w:val="00364D5E"/>
    <w:rsid w:val="003657AC"/>
    <w:rsid w:val="003659C3"/>
    <w:rsid w:val="003659EE"/>
    <w:rsid w:val="0036688E"/>
    <w:rsid w:val="00366BA4"/>
    <w:rsid w:val="003670C4"/>
    <w:rsid w:val="003678AC"/>
    <w:rsid w:val="00367A5F"/>
    <w:rsid w:val="00367DEA"/>
    <w:rsid w:val="00367FE7"/>
    <w:rsid w:val="00370061"/>
    <w:rsid w:val="003708A0"/>
    <w:rsid w:val="003709E1"/>
    <w:rsid w:val="00370BCB"/>
    <w:rsid w:val="00370E47"/>
    <w:rsid w:val="00370E8B"/>
    <w:rsid w:val="00370EE7"/>
    <w:rsid w:val="003717E6"/>
    <w:rsid w:val="00372570"/>
    <w:rsid w:val="00372D32"/>
    <w:rsid w:val="003731E9"/>
    <w:rsid w:val="003733D7"/>
    <w:rsid w:val="00373724"/>
    <w:rsid w:val="00373803"/>
    <w:rsid w:val="00373A69"/>
    <w:rsid w:val="00374010"/>
    <w:rsid w:val="0037405C"/>
    <w:rsid w:val="003742AC"/>
    <w:rsid w:val="00374397"/>
    <w:rsid w:val="00374433"/>
    <w:rsid w:val="00375175"/>
    <w:rsid w:val="00375298"/>
    <w:rsid w:val="003752CC"/>
    <w:rsid w:val="0037534B"/>
    <w:rsid w:val="00375705"/>
    <w:rsid w:val="00375AD7"/>
    <w:rsid w:val="00375F62"/>
    <w:rsid w:val="0037634F"/>
    <w:rsid w:val="003767A6"/>
    <w:rsid w:val="00376A1A"/>
    <w:rsid w:val="00376B9D"/>
    <w:rsid w:val="00376EED"/>
    <w:rsid w:val="003774D2"/>
    <w:rsid w:val="00377CBD"/>
    <w:rsid w:val="00377CE1"/>
    <w:rsid w:val="00377EF4"/>
    <w:rsid w:val="003805E8"/>
    <w:rsid w:val="003807F1"/>
    <w:rsid w:val="00380851"/>
    <w:rsid w:val="00380855"/>
    <w:rsid w:val="003813C7"/>
    <w:rsid w:val="00381550"/>
    <w:rsid w:val="003815BB"/>
    <w:rsid w:val="00381609"/>
    <w:rsid w:val="00381A0E"/>
    <w:rsid w:val="00382467"/>
    <w:rsid w:val="00382727"/>
    <w:rsid w:val="00382999"/>
    <w:rsid w:val="00382AB9"/>
    <w:rsid w:val="00382BEA"/>
    <w:rsid w:val="00382D19"/>
    <w:rsid w:val="00382DCF"/>
    <w:rsid w:val="00383067"/>
    <w:rsid w:val="0038375B"/>
    <w:rsid w:val="00383C13"/>
    <w:rsid w:val="00384372"/>
    <w:rsid w:val="003847D6"/>
    <w:rsid w:val="0038504B"/>
    <w:rsid w:val="0038531D"/>
    <w:rsid w:val="003858CB"/>
    <w:rsid w:val="003859DB"/>
    <w:rsid w:val="00385B1B"/>
    <w:rsid w:val="00385BF0"/>
    <w:rsid w:val="00385CAB"/>
    <w:rsid w:val="00385E59"/>
    <w:rsid w:val="003865FE"/>
    <w:rsid w:val="00386712"/>
    <w:rsid w:val="00386C29"/>
    <w:rsid w:val="00386CBB"/>
    <w:rsid w:val="003874BE"/>
    <w:rsid w:val="00387557"/>
    <w:rsid w:val="00387562"/>
    <w:rsid w:val="0038757D"/>
    <w:rsid w:val="003879FC"/>
    <w:rsid w:val="00387E49"/>
    <w:rsid w:val="00387E85"/>
    <w:rsid w:val="00387E9D"/>
    <w:rsid w:val="00387FC5"/>
    <w:rsid w:val="00390359"/>
    <w:rsid w:val="0039056D"/>
    <w:rsid w:val="003909B3"/>
    <w:rsid w:val="00390CE5"/>
    <w:rsid w:val="003910A6"/>
    <w:rsid w:val="003911DD"/>
    <w:rsid w:val="003913C3"/>
    <w:rsid w:val="00391501"/>
    <w:rsid w:val="003915EB"/>
    <w:rsid w:val="00391825"/>
    <w:rsid w:val="00391AE1"/>
    <w:rsid w:val="00391FBE"/>
    <w:rsid w:val="00392428"/>
    <w:rsid w:val="003926FF"/>
    <w:rsid w:val="00392D6D"/>
    <w:rsid w:val="00392EC0"/>
    <w:rsid w:val="0039309A"/>
    <w:rsid w:val="0039320A"/>
    <w:rsid w:val="0039386A"/>
    <w:rsid w:val="003939FF"/>
    <w:rsid w:val="00393BCB"/>
    <w:rsid w:val="00394001"/>
    <w:rsid w:val="00394346"/>
    <w:rsid w:val="0039438D"/>
    <w:rsid w:val="00394811"/>
    <w:rsid w:val="00394B75"/>
    <w:rsid w:val="00395134"/>
    <w:rsid w:val="00395165"/>
    <w:rsid w:val="003955CB"/>
    <w:rsid w:val="0039661E"/>
    <w:rsid w:val="00396685"/>
    <w:rsid w:val="003966F5"/>
    <w:rsid w:val="00396856"/>
    <w:rsid w:val="00396863"/>
    <w:rsid w:val="00397B03"/>
    <w:rsid w:val="00397D57"/>
    <w:rsid w:val="00397E2D"/>
    <w:rsid w:val="00397EFB"/>
    <w:rsid w:val="003A0892"/>
    <w:rsid w:val="003A0AB4"/>
    <w:rsid w:val="003A0AD0"/>
    <w:rsid w:val="003A0B59"/>
    <w:rsid w:val="003A0EAA"/>
    <w:rsid w:val="003A0EDE"/>
    <w:rsid w:val="003A16A6"/>
    <w:rsid w:val="003A1EDD"/>
    <w:rsid w:val="003A1F5E"/>
    <w:rsid w:val="003A214F"/>
    <w:rsid w:val="003A2223"/>
    <w:rsid w:val="003A2638"/>
    <w:rsid w:val="003A2658"/>
    <w:rsid w:val="003A2692"/>
    <w:rsid w:val="003A2834"/>
    <w:rsid w:val="003A2A0F"/>
    <w:rsid w:val="003A2B1C"/>
    <w:rsid w:val="003A2B33"/>
    <w:rsid w:val="003A2FAC"/>
    <w:rsid w:val="003A31D9"/>
    <w:rsid w:val="003A34BB"/>
    <w:rsid w:val="003A378E"/>
    <w:rsid w:val="003A39D8"/>
    <w:rsid w:val="003A39EE"/>
    <w:rsid w:val="003A4100"/>
    <w:rsid w:val="003A4123"/>
    <w:rsid w:val="003A41F9"/>
    <w:rsid w:val="003A42D2"/>
    <w:rsid w:val="003A45A1"/>
    <w:rsid w:val="003A4FC3"/>
    <w:rsid w:val="003A50F3"/>
    <w:rsid w:val="003A52F5"/>
    <w:rsid w:val="003A5B0A"/>
    <w:rsid w:val="003A5B99"/>
    <w:rsid w:val="003A61C6"/>
    <w:rsid w:val="003A6852"/>
    <w:rsid w:val="003A69AB"/>
    <w:rsid w:val="003A6B6F"/>
    <w:rsid w:val="003A6BAC"/>
    <w:rsid w:val="003A6CFA"/>
    <w:rsid w:val="003A6DCB"/>
    <w:rsid w:val="003A6FFB"/>
    <w:rsid w:val="003A71F2"/>
    <w:rsid w:val="003A7672"/>
    <w:rsid w:val="003A78FF"/>
    <w:rsid w:val="003A7A20"/>
    <w:rsid w:val="003A7AEF"/>
    <w:rsid w:val="003A7EF3"/>
    <w:rsid w:val="003B00C4"/>
    <w:rsid w:val="003B04D4"/>
    <w:rsid w:val="003B0554"/>
    <w:rsid w:val="003B05BE"/>
    <w:rsid w:val="003B06CE"/>
    <w:rsid w:val="003B07AB"/>
    <w:rsid w:val="003B11C8"/>
    <w:rsid w:val="003B11EE"/>
    <w:rsid w:val="003B138D"/>
    <w:rsid w:val="003B13B9"/>
    <w:rsid w:val="003B1455"/>
    <w:rsid w:val="003B159C"/>
    <w:rsid w:val="003B15E1"/>
    <w:rsid w:val="003B1D20"/>
    <w:rsid w:val="003B1FD2"/>
    <w:rsid w:val="003B26A4"/>
    <w:rsid w:val="003B27F4"/>
    <w:rsid w:val="003B2A14"/>
    <w:rsid w:val="003B33D6"/>
    <w:rsid w:val="003B33E5"/>
    <w:rsid w:val="003B34CD"/>
    <w:rsid w:val="003B369F"/>
    <w:rsid w:val="003B36A3"/>
    <w:rsid w:val="003B3C0F"/>
    <w:rsid w:val="003B3E8A"/>
    <w:rsid w:val="003B3EE9"/>
    <w:rsid w:val="003B413B"/>
    <w:rsid w:val="003B4985"/>
    <w:rsid w:val="003B4F79"/>
    <w:rsid w:val="003B504B"/>
    <w:rsid w:val="003B512E"/>
    <w:rsid w:val="003B573B"/>
    <w:rsid w:val="003B5A27"/>
    <w:rsid w:val="003B5B5C"/>
    <w:rsid w:val="003B5B9C"/>
    <w:rsid w:val="003B5F50"/>
    <w:rsid w:val="003B5FE0"/>
    <w:rsid w:val="003B653F"/>
    <w:rsid w:val="003B66E6"/>
    <w:rsid w:val="003B6789"/>
    <w:rsid w:val="003B6DBD"/>
    <w:rsid w:val="003B6E00"/>
    <w:rsid w:val="003B70E0"/>
    <w:rsid w:val="003B72C7"/>
    <w:rsid w:val="003B76FC"/>
    <w:rsid w:val="003B7700"/>
    <w:rsid w:val="003B773F"/>
    <w:rsid w:val="003B785E"/>
    <w:rsid w:val="003B7F9B"/>
    <w:rsid w:val="003B7FE5"/>
    <w:rsid w:val="003C0255"/>
    <w:rsid w:val="003C06C0"/>
    <w:rsid w:val="003C0ABA"/>
    <w:rsid w:val="003C0C6C"/>
    <w:rsid w:val="003C0E7B"/>
    <w:rsid w:val="003C0F19"/>
    <w:rsid w:val="003C1194"/>
    <w:rsid w:val="003C11C8"/>
    <w:rsid w:val="003C1776"/>
    <w:rsid w:val="003C1905"/>
    <w:rsid w:val="003C19E1"/>
    <w:rsid w:val="003C1B0D"/>
    <w:rsid w:val="003C1E02"/>
    <w:rsid w:val="003C221A"/>
    <w:rsid w:val="003C2516"/>
    <w:rsid w:val="003C26B4"/>
    <w:rsid w:val="003C2702"/>
    <w:rsid w:val="003C278C"/>
    <w:rsid w:val="003C2827"/>
    <w:rsid w:val="003C2A64"/>
    <w:rsid w:val="003C2CA4"/>
    <w:rsid w:val="003C4112"/>
    <w:rsid w:val="003C4945"/>
    <w:rsid w:val="003C4A9D"/>
    <w:rsid w:val="003C4C6B"/>
    <w:rsid w:val="003C4F5D"/>
    <w:rsid w:val="003C5260"/>
    <w:rsid w:val="003C585B"/>
    <w:rsid w:val="003C5A4A"/>
    <w:rsid w:val="003C5AF4"/>
    <w:rsid w:val="003C5D55"/>
    <w:rsid w:val="003C5E5F"/>
    <w:rsid w:val="003C650A"/>
    <w:rsid w:val="003C674B"/>
    <w:rsid w:val="003C675D"/>
    <w:rsid w:val="003C6A2F"/>
    <w:rsid w:val="003C6EF3"/>
    <w:rsid w:val="003C6F5F"/>
    <w:rsid w:val="003C6FB9"/>
    <w:rsid w:val="003C7806"/>
    <w:rsid w:val="003C78B5"/>
    <w:rsid w:val="003C78FA"/>
    <w:rsid w:val="003C793F"/>
    <w:rsid w:val="003C7B1B"/>
    <w:rsid w:val="003C7F8E"/>
    <w:rsid w:val="003D033C"/>
    <w:rsid w:val="003D0607"/>
    <w:rsid w:val="003D0F39"/>
    <w:rsid w:val="003D109F"/>
    <w:rsid w:val="003D1152"/>
    <w:rsid w:val="003D1620"/>
    <w:rsid w:val="003D16B8"/>
    <w:rsid w:val="003D1961"/>
    <w:rsid w:val="003D22E1"/>
    <w:rsid w:val="003D2478"/>
    <w:rsid w:val="003D2A1D"/>
    <w:rsid w:val="003D2DDC"/>
    <w:rsid w:val="003D2FC4"/>
    <w:rsid w:val="003D31AF"/>
    <w:rsid w:val="003D3279"/>
    <w:rsid w:val="003D32E4"/>
    <w:rsid w:val="003D342A"/>
    <w:rsid w:val="003D35BC"/>
    <w:rsid w:val="003D3866"/>
    <w:rsid w:val="003D3AA4"/>
    <w:rsid w:val="003D3C45"/>
    <w:rsid w:val="003D3CEB"/>
    <w:rsid w:val="003D3F7D"/>
    <w:rsid w:val="003D40F8"/>
    <w:rsid w:val="003D4226"/>
    <w:rsid w:val="003D4343"/>
    <w:rsid w:val="003D4410"/>
    <w:rsid w:val="003D47C1"/>
    <w:rsid w:val="003D4ECB"/>
    <w:rsid w:val="003D5797"/>
    <w:rsid w:val="003D5A32"/>
    <w:rsid w:val="003D5B1F"/>
    <w:rsid w:val="003D5C0C"/>
    <w:rsid w:val="003D5C86"/>
    <w:rsid w:val="003D5CFF"/>
    <w:rsid w:val="003D607B"/>
    <w:rsid w:val="003D631E"/>
    <w:rsid w:val="003D6B7D"/>
    <w:rsid w:val="003D6BF9"/>
    <w:rsid w:val="003D6FA1"/>
    <w:rsid w:val="003D70A9"/>
    <w:rsid w:val="003D74ED"/>
    <w:rsid w:val="003D7A25"/>
    <w:rsid w:val="003D7FDB"/>
    <w:rsid w:val="003E032A"/>
    <w:rsid w:val="003E04AC"/>
    <w:rsid w:val="003E05BD"/>
    <w:rsid w:val="003E072B"/>
    <w:rsid w:val="003E0B77"/>
    <w:rsid w:val="003E0C2E"/>
    <w:rsid w:val="003E0CE7"/>
    <w:rsid w:val="003E0D27"/>
    <w:rsid w:val="003E0FD3"/>
    <w:rsid w:val="003E1481"/>
    <w:rsid w:val="003E151C"/>
    <w:rsid w:val="003E15FA"/>
    <w:rsid w:val="003E16A3"/>
    <w:rsid w:val="003E181F"/>
    <w:rsid w:val="003E1886"/>
    <w:rsid w:val="003E1897"/>
    <w:rsid w:val="003E1ADE"/>
    <w:rsid w:val="003E1D4C"/>
    <w:rsid w:val="003E1DE7"/>
    <w:rsid w:val="003E2404"/>
    <w:rsid w:val="003E27A9"/>
    <w:rsid w:val="003E2BBD"/>
    <w:rsid w:val="003E2DE0"/>
    <w:rsid w:val="003E2E1C"/>
    <w:rsid w:val="003E33C2"/>
    <w:rsid w:val="003E34CE"/>
    <w:rsid w:val="003E371E"/>
    <w:rsid w:val="003E3A14"/>
    <w:rsid w:val="003E3C4D"/>
    <w:rsid w:val="003E3E07"/>
    <w:rsid w:val="003E434B"/>
    <w:rsid w:val="003E43C3"/>
    <w:rsid w:val="003E455B"/>
    <w:rsid w:val="003E46D0"/>
    <w:rsid w:val="003E4899"/>
    <w:rsid w:val="003E5202"/>
    <w:rsid w:val="003E540C"/>
    <w:rsid w:val="003E55E4"/>
    <w:rsid w:val="003E5603"/>
    <w:rsid w:val="003E568E"/>
    <w:rsid w:val="003E5D31"/>
    <w:rsid w:val="003E6022"/>
    <w:rsid w:val="003E6208"/>
    <w:rsid w:val="003E64FD"/>
    <w:rsid w:val="003E6BC9"/>
    <w:rsid w:val="003E74E3"/>
    <w:rsid w:val="003E75F6"/>
    <w:rsid w:val="003E7779"/>
    <w:rsid w:val="003E7940"/>
    <w:rsid w:val="003F00B3"/>
    <w:rsid w:val="003F011C"/>
    <w:rsid w:val="003F0137"/>
    <w:rsid w:val="003F01B0"/>
    <w:rsid w:val="003F03F9"/>
    <w:rsid w:val="003F04E6"/>
    <w:rsid w:val="003F05C7"/>
    <w:rsid w:val="003F093D"/>
    <w:rsid w:val="003F0AEA"/>
    <w:rsid w:val="003F0BAF"/>
    <w:rsid w:val="003F0C25"/>
    <w:rsid w:val="003F0D19"/>
    <w:rsid w:val="003F0D7E"/>
    <w:rsid w:val="003F13BE"/>
    <w:rsid w:val="003F13DD"/>
    <w:rsid w:val="003F13EC"/>
    <w:rsid w:val="003F163A"/>
    <w:rsid w:val="003F169B"/>
    <w:rsid w:val="003F178D"/>
    <w:rsid w:val="003F18C6"/>
    <w:rsid w:val="003F1A0D"/>
    <w:rsid w:val="003F1C94"/>
    <w:rsid w:val="003F1CDA"/>
    <w:rsid w:val="003F2497"/>
    <w:rsid w:val="003F25BC"/>
    <w:rsid w:val="003F2731"/>
    <w:rsid w:val="003F2CD4"/>
    <w:rsid w:val="003F3103"/>
    <w:rsid w:val="003F3496"/>
    <w:rsid w:val="003F39DB"/>
    <w:rsid w:val="003F3CC8"/>
    <w:rsid w:val="003F4198"/>
    <w:rsid w:val="003F41C6"/>
    <w:rsid w:val="003F4230"/>
    <w:rsid w:val="003F4294"/>
    <w:rsid w:val="003F4360"/>
    <w:rsid w:val="003F43C0"/>
    <w:rsid w:val="003F4632"/>
    <w:rsid w:val="003F46A8"/>
    <w:rsid w:val="003F4796"/>
    <w:rsid w:val="003F4DE4"/>
    <w:rsid w:val="003F4EEC"/>
    <w:rsid w:val="003F5AAA"/>
    <w:rsid w:val="003F5DD2"/>
    <w:rsid w:val="003F5F19"/>
    <w:rsid w:val="003F60D3"/>
    <w:rsid w:val="003F62B4"/>
    <w:rsid w:val="003F633D"/>
    <w:rsid w:val="003F68E6"/>
    <w:rsid w:val="003F6BBE"/>
    <w:rsid w:val="003F6E7D"/>
    <w:rsid w:val="003F6ED2"/>
    <w:rsid w:val="003F6EE5"/>
    <w:rsid w:val="003F7602"/>
    <w:rsid w:val="004000E8"/>
    <w:rsid w:val="004005D5"/>
    <w:rsid w:val="004008A3"/>
    <w:rsid w:val="0040123A"/>
    <w:rsid w:val="00401247"/>
    <w:rsid w:val="0040147D"/>
    <w:rsid w:val="00401DA9"/>
    <w:rsid w:val="004021D8"/>
    <w:rsid w:val="00402735"/>
    <w:rsid w:val="00402C32"/>
    <w:rsid w:val="00402DC7"/>
    <w:rsid w:val="00402E2B"/>
    <w:rsid w:val="0040304A"/>
    <w:rsid w:val="004032A3"/>
    <w:rsid w:val="0040335C"/>
    <w:rsid w:val="00403448"/>
    <w:rsid w:val="00403892"/>
    <w:rsid w:val="00403926"/>
    <w:rsid w:val="004040EE"/>
    <w:rsid w:val="0040427F"/>
    <w:rsid w:val="004045F0"/>
    <w:rsid w:val="0040512B"/>
    <w:rsid w:val="00405310"/>
    <w:rsid w:val="004053EA"/>
    <w:rsid w:val="00405447"/>
    <w:rsid w:val="00405535"/>
    <w:rsid w:val="00405B45"/>
    <w:rsid w:val="00405CA5"/>
    <w:rsid w:val="00405DAB"/>
    <w:rsid w:val="00405E96"/>
    <w:rsid w:val="00406221"/>
    <w:rsid w:val="00406278"/>
    <w:rsid w:val="00406300"/>
    <w:rsid w:val="004064D9"/>
    <w:rsid w:val="00406833"/>
    <w:rsid w:val="004069EF"/>
    <w:rsid w:val="00406B24"/>
    <w:rsid w:val="00406BD6"/>
    <w:rsid w:val="00406E22"/>
    <w:rsid w:val="00406E4F"/>
    <w:rsid w:val="00407297"/>
    <w:rsid w:val="0040743C"/>
    <w:rsid w:val="00407548"/>
    <w:rsid w:val="00407CD3"/>
    <w:rsid w:val="00410134"/>
    <w:rsid w:val="00410202"/>
    <w:rsid w:val="00410B0B"/>
    <w:rsid w:val="00410B72"/>
    <w:rsid w:val="00410E67"/>
    <w:rsid w:val="00410F18"/>
    <w:rsid w:val="00410FF2"/>
    <w:rsid w:val="004116D8"/>
    <w:rsid w:val="00411965"/>
    <w:rsid w:val="00411F8C"/>
    <w:rsid w:val="004120D5"/>
    <w:rsid w:val="0041263E"/>
    <w:rsid w:val="00412820"/>
    <w:rsid w:val="00412E13"/>
    <w:rsid w:val="00413288"/>
    <w:rsid w:val="0041332F"/>
    <w:rsid w:val="004133A0"/>
    <w:rsid w:val="00413462"/>
    <w:rsid w:val="0041370A"/>
    <w:rsid w:val="00413AAC"/>
    <w:rsid w:val="00413CF2"/>
    <w:rsid w:val="00413E34"/>
    <w:rsid w:val="00413EBF"/>
    <w:rsid w:val="00414508"/>
    <w:rsid w:val="00414AD9"/>
    <w:rsid w:val="00414AF6"/>
    <w:rsid w:val="00414F4F"/>
    <w:rsid w:val="004151DF"/>
    <w:rsid w:val="0041547C"/>
    <w:rsid w:val="004156EC"/>
    <w:rsid w:val="00415867"/>
    <w:rsid w:val="00415A4C"/>
    <w:rsid w:val="00415AE2"/>
    <w:rsid w:val="00415CFE"/>
    <w:rsid w:val="0041602E"/>
    <w:rsid w:val="00416115"/>
    <w:rsid w:val="0041691B"/>
    <w:rsid w:val="00416EC8"/>
    <w:rsid w:val="00416F5F"/>
    <w:rsid w:val="00417210"/>
    <w:rsid w:val="004176AF"/>
    <w:rsid w:val="00417DFD"/>
    <w:rsid w:val="00417E76"/>
    <w:rsid w:val="0042062F"/>
    <w:rsid w:val="00420C4E"/>
    <w:rsid w:val="00421105"/>
    <w:rsid w:val="004214FC"/>
    <w:rsid w:val="00421595"/>
    <w:rsid w:val="004215B4"/>
    <w:rsid w:val="004215F2"/>
    <w:rsid w:val="004216A5"/>
    <w:rsid w:val="004216C2"/>
    <w:rsid w:val="00421A54"/>
    <w:rsid w:val="00421E06"/>
    <w:rsid w:val="004222E8"/>
    <w:rsid w:val="00422416"/>
    <w:rsid w:val="00422857"/>
    <w:rsid w:val="00422979"/>
    <w:rsid w:val="00422F98"/>
    <w:rsid w:val="00423510"/>
    <w:rsid w:val="004236DE"/>
    <w:rsid w:val="00424028"/>
    <w:rsid w:val="004242F4"/>
    <w:rsid w:val="00424738"/>
    <w:rsid w:val="00424B9D"/>
    <w:rsid w:val="00424C2D"/>
    <w:rsid w:val="00424D07"/>
    <w:rsid w:val="00424F92"/>
    <w:rsid w:val="00425375"/>
    <w:rsid w:val="0042538C"/>
    <w:rsid w:val="00425743"/>
    <w:rsid w:val="00425750"/>
    <w:rsid w:val="00425757"/>
    <w:rsid w:val="00426334"/>
    <w:rsid w:val="00426608"/>
    <w:rsid w:val="0042716B"/>
    <w:rsid w:val="00427248"/>
    <w:rsid w:val="0042733F"/>
    <w:rsid w:val="00427553"/>
    <w:rsid w:val="004275B6"/>
    <w:rsid w:val="00427C9E"/>
    <w:rsid w:val="00430904"/>
    <w:rsid w:val="00431453"/>
    <w:rsid w:val="0043149A"/>
    <w:rsid w:val="004315C8"/>
    <w:rsid w:val="00431884"/>
    <w:rsid w:val="00431986"/>
    <w:rsid w:val="00431ABF"/>
    <w:rsid w:val="00431AD5"/>
    <w:rsid w:val="00431C0D"/>
    <w:rsid w:val="00431CCC"/>
    <w:rsid w:val="00432146"/>
    <w:rsid w:val="004323FC"/>
    <w:rsid w:val="00432435"/>
    <w:rsid w:val="004327F5"/>
    <w:rsid w:val="0043300D"/>
    <w:rsid w:val="0043359A"/>
    <w:rsid w:val="004336FF"/>
    <w:rsid w:val="0043386F"/>
    <w:rsid w:val="0043399F"/>
    <w:rsid w:val="00433FC2"/>
    <w:rsid w:val="00434A10"/>
    <w:rsid w:val="00434A5F"/>
    <w:rsid w:val="004358E5"/>
    <w:rsid w:val="00435AA5"/>
    <w:rsid w:val="00435C6C"/>
    <w:rsid w:val="00435F36"/>
    <w:rsid w:val="00436233"/>
    <w:rsid w:val="00436388"/>
    <w:rsid w:val="00436486"/>
    <w:rsid w:val="004364AF"/>
    <w:rsid w:val="004367C8"/>
    <w:rsid w:val="00436E2D"/>
    <w:rsid w:val="00436ED4"/>
    <w:rsid w:val="00436FAC"/>
    <w:rsid w:val="004371C3"/>
    <w:rsid w:val="00437447"/>
    <w:rsid w:val="0043752A"/>
    <w:rsid w:val="004379FE"/>
    <w:rsid w:val="00437B21"/>
    <w:rsid w:val="00437C66"/>
    <w:rsid w:val="00437CFC"/>
    <w:rsid w:val="00437DE7"/>
    <w:rsid w:val="00440310"/>
    <w:rsid w:val="004408BD"/>
    <w:rsid w:val="004408EF"/>
    <w:rsid w:val="00440B5F"/>
    <w:rsid w:val="00440E7C"/>
    <w:rsid w:val="004410EC"/>
    <w:rsid w:val="00441475"/>
    <w:rsid w:val="004418DE"/>
    <w:rsid w:val="00441A92"/>
    <w:rsid w:val="00442152"/>
    <w:rsid w:val="004424BC"/>
    <w:rsid w:val="00443422"/>
    <w:rsid w:val="004436AB"/>
    <w:rsid w:val="0044378F"/>
    <w:rsid w:val="00443BDB"/>
    <w:rsid w:val="00443E2E"/>
    <w:rsid w:val="0044419B"/>
    <w:rsid w:val="00444431"/>
    <w:rsid w:val="004444D7"/>
    <w:rsid w:val="00444537"/>
    <w:rsid w:val="0044467F"/>
    <w:rsid w:val="00444792"/>
    <w:rsid w:val="0044486E"/>
    <w:rsid w:val="00444E74"/>
    <w:rsid w:val="00444F18"/>
    <w:rsid w:val="00444F56"/>
    <w:rsid w:val="00444FC7"/>
    <w:rsid w:val="00445035"/>
    <w:rsid w:val="00445891"/>
    <w:rsid w:val="00445DCE"/>
    <w:rsid w:val="00445F1A"/>
    <w:rsid w:val="00445FA0"/>
    <w:rsid w:val="004461F7"/>
    <w:rsid w:val="00446488"/>
    <w:rsid w:val="00446EDD"/>
    <w:rsid w:val="00447289"/>
    <w:rsid w:val="004472EC"/>
    <w:rsid w:val="0044781C"/>
    <w:rsid w:val="00447881"/>
    <w:rsid w:val="00447DE4"/>
    <w:rsid w:val="00447F6E"/>
    <w:rsid w:val="0045068A"/>
    <w:rsid w:val="00450B6E"/>
    <w:rsid w:val="00450B74"/>
    <w:rsid w:val="00450CCC"/>
    <w:rsid w:val="00450DD4"/>
    <w:rsid w:val="00450F6D"/>
    <w:rsid w:val="004517AA"/>
    <w:rsid w:val="0045184A"/>
    <w:rsid w:val="00451C61"/>
    <w:rsid w:val="00451E1D"/>
    <w:rsid w:val="00451F7D"/>
    <w:rsid w:val="004521C7"/>
    <w:rsid w:val="00452479"/>
    <w:rsid w:val="00452CAC"/>
    <w:rsid w:val="00452E4B"/>
    <w:rsid w:val="00452F23"/>
    <w:rsid w:val="004539C6"/>
    <w:rsid w:val="00453B29"/>
    <w:rsid w:val="00453C0A"/>
    <w:rsid w:val="00453E36"/>
    <w:rsid w:val="0045440B"/>
    <w:rsid w:val="00454D7C"/>
    <w:rsid w:val="00454DB3"/>
    <w:rsid w:val="00455080"/>
    <w:rsid w:val="0045520E"/>
    <w:rsid w:val="0045578A"/>
    <w:rsid w:val="00455B79"/>
    <w:rsid w:val="00455D60"/>
    <w:rsid w:val="00456015"/>
    <w:rsid w:val="004561E0"/>
    <w:rsid w:val="004563A2"/>
    <w:rsid w:val="004565AA"/>
    <w:rsid w:val="004567BF"/>
    <w:rsid w:val="00456FC4"/>
    <w:rsid w:val="004570B6"/>
    <w:rsid w:val="00457565"/>
    <w:rsid w:val="00457B71"/>
    <w:rsid w:val="00457CD9"/>
    <w:rsid w:val="00460601"/>
    <w:rsid w:val="00460721"/>
    <w:rsid w:val="00460746"/>
    <w:rsid w:val="00460752"/>
    <w:rsid w:val="004608E0"/>
    <w:rsid w:val="00460F11"/>
    <w:rsid w:val="00461148"/>
    <w:rsid w:val="00461483"/>
    <w:rsid w:val="00461611"/>
    <w:rsid w:val="004619F9"/>
    <w:rsid w:val="00461D99"/>
    <w:rsid w:val="00461EBB"/>
    <w:rsid w:val="00462099"/>
    <w:rsid w:val="004621E8"/>
    <w:rsid w:val="00462B20"/>
    <w:rsid w:val="00462C81"/>
    <w:rsid w:val="00462FA5"/>
    <w:rsid w:val="0046307A"/>
    <w:rsid w:val="004630D1"/>
    <w:rsid w:val="0046310F"/>
    <w:rsid w:val="00463611"/>
    <w:rsid w:val="00464741"/>
    <w:rsid w:val="00464C66"/>
    <w:rsid w:val="00464E0F"/>
    <w:rsid w:val="00465702"/>
    <w:rsid w:val="00465DD3"/>
    <w:rsid w:val="00465F3A"/>
    <w:rsid w:val="00466715"/>
    <w:rsid w:val="0046684E"/>
    <w:rsid w:val="0046694A"/>
    <w:rsid w:val="004669B2"/>
    <w:rsid w:val="004669E2"/>
    <w:rsid w:val="00466EBC"/>
    <w:rsid w:val="00466F74"/>
    <w:rsid w:val="00467346"/>
    <w:rsid w:val="00467562"/>
    <w:rsid w:val="00467E3E"/>
    <w:rsid w:val="00467FBD"/>
    <w:rsid w:val="00470009"/>
    <w:rsid w:val="004700A3"/>
    <w:rsid w:val="00470C31"/>
    <w:rsid w:val="00470C4F"/>
    <w:rsid w:val="004719C3"/>
    <w:rsid w:val="004721E7"/>
    <w:rsid w:val="00472346"/>
    <w:rsid w:val="004728E9"/>
    <w:rsid w:val="00472A19"/>
    <w:rsid w:val="0047322E"/>
    <w:rsid w:val="004734D0"/>
    <w:rsid w:val="00473C75"/>
    <w:rsid w:val="0047404F"/>
    <w:rsid w:val="0047407C"/>
    <w:rsid w:val="00474096"/>
    <w:rsid w:val="004740E3"/>
    <w:rsid w:val="004741FB"/>
    <w:rsid w:val="004744C0"/>
    <w:rsid w:val="00474621"/>
    <w:rsid w:val="0047475E"/>
    <w:rsid w:val="00474823"/>
    <w:rsid w:val="00474BB7"/>
    <w:rsid w:val="00474C35"/>
    <w:rsid w:val="0047504C"/>
    <w:rsid w:val="00475069"/>
    <w:rsid w:val="0047556B"/>
    <w:rsid w:val="004755C1"/>
    <w:rsid w:val="004756C0"/>
    <w:rsid w:val="004756C6"/>
    <w:rsid w:val="00475C6C"/>
    <w:rsid w:val="0047606B"/>
    <w:rsid w:val="00476168"/>
    <w:rsid w:val="00476478"/>
    <w:rsid w:val="0047658C"/>
    <w:rsid w:val="004765C1"/>
    <w:rsid w:val="00476929"/>
    <w:rsid w:val="004769E3"/>
    <w:rsid w:val="00476BF2"/>
    <w:rsid w:val="00476F15"/>
    <w:rsid w:val="0047703C"/>
    <w:rsid w:val="004775E7"/>
    <w:rsid w:val="00477768"/>
    <w:rsid w:val="004778F1"/>
    <w:rsid w:val="00480640"/>
    <w:rsid w:val="00480777"/>
    <w:rsid w:val="004808FD"/>
    <w:rsid w:val="00481070"/>
    <w:rsid w:val="00481221"/>
    <w:rsid w:val="004813A6"/>
    <w:rsid w:val="00481497"/>
    <w:rsid w:val="004814A7"/>
    <w:rsid w:val="00481539"/>
    <w:rsid w:val="004816EE"/>
    <w:rsid w:val="00481F86"/>
    <w:rsid w:val="00482035"/>
    <w:rsid w:val="004821D5"/>
    <w:rsid w:val="004824B0"/>
    <w:rsid w:val="0048286A"/>
    <w:rsid w:val="00482C15"/>
    <w:rsid w:val="004830CC"/>
    <w:rsid w:val="00483127"/>
    <w:rsid w:val="004838D6"/>
    <w:rsid w:val="00483A7C"/>
    <w:rsid w:val="0048414C"/>
    <w:rsid w:val="0048423A"/>
    <w:rsid w:val="004843B1"/>
    <w:rsid w:val="00484E51"/>
    <w:rsid w:val="004853CE"/>
    <w:rsid w:val="00485488"/>
    <w:rsid w:val="004857D6"/>
    <w:rsid w:val="00485A5D"/>
    <w:rsid w:val="00485CEF"/>
    <w:rsid w:val="0048618E"/>
    <w:rsid w:val="00486A9F"/>
    <w:rsid w:val="0048710D"/>
    <w:rsid w:val="00487488"/>
    <w:rsid w:val="0048749E"/>
    <w:rsid w:val="004877E2"/>
    <w:rsid w:val="00487A48"/>
    <w:rsid w:val="00487C58"/>
    <w:rsid w:val="00490020"/>
    <w:rsid w:val="00490604"/>
    <w:rsid w:val="004907A3"/>
    <w:rsid w:val="004907F8"/>
    <w:rsid w:val="00490B1F"/>
    <w:rsid w:val="00490CF7"/>
    <w:rsid w:val="00490E16"/>
    <w:rsid w:val="00491075"/>
    <w:rsid w:val="00491862"/>
    <w:rsid w:val="00491945"/>
    <w:rsid w:val="00491965"/>
    <w:rsid w:val="00491B5F"/>
    <w:rsid w:val="00491CE0"/>
    <w:rsid w:val="00491DE7"/>
    <w:rsid w:val="004924D5"/>
    <w:rsid w:val="004926C2"/>
    <w:rsid w:val="00492760"/>
    <w:rsid w:val="00492A73"/>
    <w:rsid w:val="00492BC5"/>
    <w:rsid w:val="004933CC"/>
    <w:rsid w:val="004933EA"/>
    <w:rsid w:val="0049368C"/>
    <w:rsid w:val="00493AD4"/>
    <w:rsid w:val="00493DBE"/>
    <w:rsid w:val="00493E66"/>
    <w:rsid w:val="00494400"/>
    <w:rsid w:val="004944E6"/>
    <w:rsid w:val="00494594"/>
    <w:rsid w:val="004946D4"/>
    <w:rsid w:val="0049493A"/>
    <w:rsid w:val="00494B81"/>
    <w:rsid w:val="00494B93"/>
    <w:rsid w:val="00494F10"/>
    <w:rsid w:val="00495152"/>
    <w:rsid w:val="00495533"/>
    <w:rsid w:val="00495611"/>
    <w:rsid w:val="0049566A"/>
    <w:rsid w:val="004957EC"/>
    <w:rsid w:val="004961AE"/>
    <w:rsid w:val="00496299"/>
    <w:rsid w:val="004963CD"/>
    <w:rsid w:val="004964F1"/>
    <w:rsid w:val="00496549"/>
    <w:rsid w:val="0049663B"/>
    <w:rsid w:val="004968A5"/>
    <w:rsid w:val="004969FC"/>
    <w:rsid w:val="00496BE5"/>
    <w:rsid w:val="00496D3C"/>
    <w:rsid w:val="00496D4B"/>
    <w:rsid w:val="00496F4E"/>
    <w:rsid w:val="00497006"/>
    <w:rsid w:val="0049738D"/>
    <w:rsid w:val="004973BE"/>
    <w:rsid w:val="004976C4"/>
    <w:rsid w:val="004978EB"/>
    <w:rsid w:val="00497A18"/>
    <w:rsid w:val="00497ACB"/>
    <w:rsid w:val="00497B35"/>
    <w:rsid w:val="00497B50"/>
    <w:rsid w:val="00497BD8"/>
    <w:rsid w:val="00497DA1"/>
    <w:rsid w:val="004A056F"/>
    <w:rsid w:val="004A07E4"/>
    <w:rsid w:val="004A08A3"/>
    <w:rsid w:val="004A090F"/>
    <w:rsid w:val="004A0939"/>
    <w:rsid w:val="004A0A72"/>
    <w:rsid w:val="004A16BC"/>
    <w:rsid w:val="004A170E"/>
    <w:rsid w:val="004A1C33"/>
    <w:rsid w:val="004A2164"/>
    <w:rsid w:val="004A2273"/>
    <w:rsid w:val="004A2426"/>
    <w:rsid w:val="004A2A62"/>
    <w:rsid w:val="004A2B94"/>
    <w:rsid w:val="004A3092"/>
    <w:rsid w:val="004A3360"/>
    <w:rsid w:val="004A351E"/>
    <w:rsid w:val="004A36B3"/>
    <w:rsid w:val="004A376E"/>
    <w:rsid w:val="004A4154"/>
    <w:rsid w:val="004A4CED"/>
    <w:rsid w:val="004A4CFC"/>
    <w:rsid w:val="004A4DD4"/>
    <w:rsid w:val="004A515A"/>
    <w:rsid w:val="004A52A2"/>
    <w:rsid w:val="004A54CD"/>
    <w:rsid w:val="004A56BA"/>
    <w:rsid w:val="004A59BF"/>
    <w:rsid w:val="004A5ADF"/>
    <w:rsid w:val="004A5C64"/>
    <w:rsid w:val="004A61C0"/>
    <w:rsid w:val="004A679A"/>
    <w:rsid w:val="004A6952"/>
    <w:rsid w:val="004A6AA1"/>
    <w:rsid w:val="004A6ABE"/>
    <w:rsid w:val="004A6B9D"/>
    <w:rsid w:val="004A6C3B"/>
    <w:rsid w:val="004A6C92"/>
    <w:rsid w:val="004A7065"/>
    <w:rsid w:val="004A7664"/>
    <w:rsid w:val="004A7694"/>
    <w:rsid w:val="004A7775"/>
    <w:rsid w:val="004A7AD8"/>
    <w:rsid w:val="004A7C0C"/>
    <w:rsid w:val="004A7D7D"/>
    <w:rsid w:val="004A7E6E"/>
    <w:rsid w:val="004B014E"/>
    <w:rsid w:val="004B01DD"/>
    <w:rsid w:val="004B021E"/>
    <w:rsid w:val="004B0618"/>
    <w:rsid w:val="004B0AB7"/>
    <w:rsid w:val="004B0C38"/>
    <w:rsid w:val="004B155B"/>
    <w:rsid w:val="004B1ADF"/>
    <w:rsid w:val="004B1BBD"/>
    <w:rsid w:val="004B1D22"/>
    <w:rsid w:val="004B2097"/>
    <w:rsid w:val="004B20D4"/>
    <w:rsid w:val="004B20F8"/>
    <w:rsid w:val="004B29F3"/>
    <w:rsid w:val="004B31AC"/>
    <w:rsid w:val="004B3976"/>
    <w:rsid w:val="004B3A3C"/>
    <w:rsid w:val="004B3C0E"/>
    <w:rsid w:val="004B3DA8"/>
    <w:rsid w:val="004B3DF9"/>
    <w:rsid w:val="004B3EF9"/>
    <w:rsid w:val="004B3F31"/>
    <w:rsid w:val="004B409C"/>
    <w:rsid w:val="004B4542"/>
    <w:rsid w:val="004B466A"/>
    <w:rsid w:val="004B46F7"/>
    <w:rsid w:val="004B4790"/>
    <w:rsid w:val="004B4A51"/>
    <w:rsid w:val="004B4BCE"/>
    <w:rsid w:val="004B4FB1"/>
    <w:rsid w:val="004B5988"/>
    <w:rsid w:val="004B6C2F"/>
    <w:rsid w:val="004B6CE1"/>
    <w:rsid w:val="004B70A5"/>
    <w:rsid w:val="004B7821"/>
    <w:rsid w:val="004B787B"/>
    <w:rsid w:val="004B78C0"/>
    <w:rsid w:val="004B7B70"/>
    <w:rsid w:val="004B7BFD"/>
    <w:rsid w:val="004B7C0C"/>
    <w:rsid w:val="004B7CA2"/>
    <w:rsid w:val="004B7CD2"/>
    <w:rsid w:val="004C0789"/>
    <w:rsid w:val="004C0D60"/>
    <w:rsid w:val="004C13A2"/>
    <w:rsid w:val="004C1682"/>
    <w:rsid w:val="004C1883"/>
    <w:rsid w:val="004C1ABA"/>
    <w:rsid w:val="004C1F3D"/>
    <w:rsid w:val="004C21BE"/>
    <w:rsid w:val="004C272E"/>
    <w:rsid w:val="004C29DA"/>
    <w:rsid w:val="004C2E9F"/>
    <w:rsid w:val="004C315B"/>
    <w:rsid w:val="004C34D8"/>
    <w:rsid w:val="004C3513"/>
    <w:rsid w:val="004C3898"/>
    <w:rsid w:val="004C38FC"/>
    <w:rsid w:val="004C3C66"/>
    <w:rsid w:val="004C4290"/>
    <w:rsid w:val="004C468B"/>
    <w:rsid w:val="004C4CF9"/>
    <w:rsid w:val="004C4DA7"/>
    <w:rsid w:val="004C4E6A"/>
    <w:rsid w:val="004C4F46"/>
    <w:rsid w:val="004C4FCE"/>
    <w:rsid w:val="004C522C"/>
    <w:rsid w:val="004C5898"/>
    <w:rsid w:val="004C5E66"/>
    <w:rsid w:val="004C6355"/>
    <w:rsid w:val="004C6763"/>
    <w:rsid w:val="004C6A37"/>
    <w:rsid w:val="004C6CB7"/>
    <w:rsid w:val="004C6DE7"/>
    <w:rsid w:val="004C755C"/>
    <w:rsid w:val="004C7980"/>
    <w:rsid w:val="004C7999"/>
    <w:rsid w:val="004C7A7C"/>
    <w:rsid w:val="004C7B35"/>
    <w:rsid w:val="004C7C90"/>
    <w:rsid w:val="004C7E97"/>
    <w:rsid w:val="004D021E"/>
    <w:rsid w:val="004D0368"/>
    <w:rsid w:val="004D054F"/>
    <w:rsid w:val="004D0BC3"/>
    <w:rsid w:val="004D0D52"/>
    <w:rsid w:val="004D1776"/>
    <w:rsid w:val="004D1A75"/>
    <w:rsid w:val="004D1C02"/>
    <w:rsid w:val="004D1FF0"/>
    <w:rsid w:val="004D2209"/>
    <w:rsid w:val="004D27B5"/>
    <w:rsid w:val="004D27C3"/>
    <w:rsid w:val="004D2A4B"/>
    <w:rsid w:val="004D2AF0"/>
    <w:rsid w:val="004D2BC7"/>
    <w:rsid w:val="004D2CD3"/>
    <w:rsid w:val="004D3045"/>
    <w:rsid w:val="004D36B1"/>
    <w:rsid w:val="004D3F74"/>
    <w:rsid w:val="004D4824"/>
    <w:rsid w:val="004D48E2"/>
    <w:rsid w:val="004D4FB4"/>
    <w:rsid w:val="004D516D"/>
    <w:rsid w:val="004D52B0"/>
    <w:rsid w:val="004D57E5"/>
    <w:rsid w:val="004D580E"/>
    <w:rsid w:val="004D61DF"/>
    <w:rsid w:val="004D6A77"/>
    <w:rsid w:val="004D6F1E"/>
    <w:rsid w:val="004D71A9"/>
    <w:rsid w:val="004D7466"/>
    <w:rsid w:val="004D7B79"/>
    <w:rsid w:val="004D7EBD"/>
    <w:rsid w:val="004D7FBE"/>
    <w:rsid w:val="004E00ED"/>
    <w:rsid w:val="004E0434"/>
    <w:rsid w:val="004E0439"/>
    <w:rsid w:val="004E0502"/>
    <w:rsid w:val="004E0903"/>
    <w:rsid w:val="004E0ABB"/>
    <w:rsid w:val="004E0DA0"/>
    <w:rsid w:val="004E1305"/>
    <w:rsid w:val="004E162A"/>
    <w:rsid w:val="004E1DA2"/>
    <w:rsid w:val="004E211F"/>
    <w:rsid w:val="004E2127"/>
    <w:rsid w:val="004E2397"/>
    <w:rsid w:val="004E2542"/>
    <w:rsid w:val="004E25F2"/>
    <w:rsid w:val="004E2680"/>
    <w:rsid w:val="004E28F9"/>
    <w:rsid w:val="004E2A12"/>
    <w:rsid w:val="004E2D51"/>
    <w:rsid w:val="004E2EC1"/>
    <w:rsid w:val="004E3AC0"/>
    <w:rsid w:val="004E3CB8"/>
    <w:rsid w:val="004E462E"/>
    <w:rsid w:val="004E4678"/>
    <w:rsid w:val="004E4882"/>
    <w:rsid w:val="004E4BE0"/>
    <w:rsid w:val="004E4F2C"/>
    <w:rsid w:val="004E4F2E"/>
    <w:rsid w:val="004E5338"/>
    <w:rsid w:val="004E5420"/>
    <w:rsid w:val="004E542F"/>
    <w:rsid w:val="004E554F"/>
    <w:rsid w:val="004E56DC"/>
    <w:rsid w:val="004E5746"/>
    <w:rsid w:val="004E57B8"/>
    <w:rsid w:val="004E5E45"/>
    <w:rsid w:val="004E61AC"/>
    <w:rsid w:val="004E6429"/>
    <w:rsid w:val="004E6833"/>
    <w:rsid w:val="004E6D4B"/>
    <w:rsid w:val="004E7314"/>
    <w:rsid w:val="004E734C"/>
    <w:rsid w:val="004E7438"/>
    <w:rsid w:val="004E76F4"/>
    <w:rsid w:val="004E77A7"/>
    <w:rsid w:val="004E7F47"/>
    <w:rsid w:val="004F0044"/>
    <w:rsid w:val="004F007D"/>
    <w:rsid w:val="004F0274"/>
    <w:rsid w:val="004F03F4"/>
    <w:rsid w:val="004F0501"/>
    <w:rsid w:val="004F064E"/>
    <w:rsid w:val="004F09D3"/>
    <w:rsid w:val="004F0B4E"/>
    <w:rsid w:val="004F0B6C"/>
    <w:rsid w:val="004F0B90"/>
    <w:rsid w:val="004F0FA4"/>
    <w:rsid w:val="004F1116"/>
    <w:rsid w:val="004F123A"/>
    <w:rsid w:val="004F124A"/>
    <w:rsid w:val="004F1B42"/>
    <w:rsid w:val="004F1B91"/>
    <w:rsid w:val="004F1B99"/>
    <w:rsid w:val="004F1C55"/>
    <w:rsid w:val="004F1DFE"/>
    <w:rsid w:val="004F2016"/>
    <w:rsid w:val="004F2078"/>
    <w:rsid w:val="004F210A"/>
    <w:rsid w:val="004F2859"/>
    <w:rsid w:val="004F2AE0"/>
    <w:rsid w:val="004F2BBF"/>
    <w:rsid w:val="004F2D26"/>
    <w:rsid w:val="004F2F43"/>
    <w:rsid w:val="004F304B"/>
    <w:rsid w:val="004F3821"/>
    <w:rsid w:val="004F4200"/>
    <w:rsid w:val="004F443E"/>
    <w:rsid w:val="004F458D"/>
    <w:rsid w:val="004F4623"/>
    <w:rsid w:val="004F4931"/>
    <w:rsid w:val="004F4AFB"/>
    <w:rsid w:val="004F4D90"/>
    <w:rsid w:val="004F4DA3"/>
    <w:rsid w:val="004F4DB8"/>
    <w:rsid w:val="004F4E41"/>
    <w:rsid w:val="004F4F81"/>
    <w:rsid w:val="004F5918"/>
    <w:rsid w:val="004F5950"/>
    <w:rsid w:val="004F59BF"/>
    <w:rsid w:val="004F5AC4"/>
    <w:rsid w:val="004F627C"/>
    <w:rsid w:val="004F630C"/>
    <w:rsid w:val="004F631E"/>
    <w:rsid w:val="004F6896"/>
    <w:rsid w:val="004F6B70"/>
    <w:rsid w:val="004F7007"/>
    <w:rsid w:val="004F72F4"/>
    <w:rsid w:val="004F745C"/>
    <w:rsid w:val="004F7A22"/>
    <w:rsid w:val="00500800"/>
    <w:rsid w:val="00501082"/>
    <w:rsid w:val="00501100"/>
    <w:rsid w:val="005011A2"/>
    <w:rsid w:val="0050124B"/>
    <w:rsid w:val="005016E6"/>
    <w:rsid w:val="005018D9"/>
    <w:rsid w:val="00501F49"/>
    <w:rsid w:val="00502306"/>
    <w:rsid w:val="00502850"/>
    <w:rsid w:val="00502C8E"/>
    <w:rsid w:val="00502F34"/>
    <w:rsid w:val="00503108"/>
    <w:rsid w:val="00503555"/>
    <w:rsid w:val="005035B7"/>
    <w:rsid w:val="00503604"/>
    <w:rsid w:val="0050366E"/>
    <w:rsid w:val="00503737"/>
    <w:rsid w:val="0050379C"/>
    <w:rsid w:val="005038F4"/>
    <w:rsid w:val="00503E1F"/>
    <w:rsid w:val="0050401E"/>
    <w:rsid w:val="0050405D"/>
    <w:rsid w:val="00504146"/>
    <w:rsid w:val="005049A5"/>
    <w:rsid w:val="00505002"/>
    <w:rsid w:val="00505411"/>
    <w:rsid w:val="00505423"/>
    <w:rsid w:val="005054BE"/>
    <w:rsid w:val="005054E9"/>
    <w:rsid w:val="00505550"/>
    <w:rsid w:val="005057F6"/>
    <w:rsid w:val="0050591E"/>
    <w:rsid w:val="00505AF5"/>
    <w:rsid w:val="00505B2D"/>
    <w:rsid w:val="00505D8C"/>
    <w:rsid w:val="00506014"/>
    <w:rsid w:val="005060BE"/>
    <w:rsid w:val="0050628F"/>
    <w:rsid w:val="00506386"/>
    <w:rsid w:val="00506557"/>
    <w:rsid w:val="005065F5"/>
    <w:rsid w:val="00506678"/>
    <w:rsid w:val="00506764"/>
    <w:rsid w:val="0050677A"/>
    <w:rsid w:val="0050679F"/>
    <w:rsid w:val="00506B07"/>
    <w:rsid w:val="00506E86"/>
    <w:rsid w:val="00507468"/>
    <w:rsid w:val="005074E5"/>
    <w:rsid w:val="00507671"/>
    <w:rsid w:val="00507748"/>
    <w:rsid w:val="00507C9D"/>
    <w:rsid w:val="00507F51"/>
    <w:rsid w:val="0051067E"/>
    <w:rsid w:val="005108D8"/>
    <w:rsid w:val="00510CD7"/>
    <w:rsid w:val="00511164"/>
    <w:rsid w:val="00511461"/>
    <w:rsid w:val="005116F9"/>
    <w:rsid w:val="0051199C"/>
    <w:rsid w:val="00511B21"/>
    <w:rsid w:val="00511C66"/>
    <w:rsid w:val="00511C6E"/>
    <w:rsid w:val="00511E79"/>
    <w:rsid w:val="0051213C"/>
    <w:rsid w:val="005121FE"/>
    <w:rsid w:val="005122C4"/>
    <w:rsid w:val="00512571"/>
    <w:rsid w:val="00512E79"/>
    <w:rsid w:val="00512FD4"/>
    <w:rsid w:val="00513242"/>
    <w:rsid w:val="005133FA"/>
    <w:rsid w:val="00513499"/>
    <w:rsid w:val="005134CD"/>
    <w:rsid w:val="0051381B"/>
    <w:rsid w:val="0051407B"/>
    <w:rsid w:val="005140D4"/>
    <w:rsid w:val="005147D4"/>
    <w:rsid w:val="00514946"/>
    <w:rsid w:val="00514B37"/>
    <w:rsid w:val="00514CF8"/>
    <w:rsid w:val="00514D2F"/>
    <w:rsid w:val="005153A7"/>
    <w:rsid w:val="005153D2"/>
    <w:rsid w:val="005154BC"/>
    <w:rsid w:val="00515599"/>
    <w:rsid w:val="0051576F"/>
    <w:rsid w:val="0051595C"/>
    <w:rsid w:val="00515A3A"/>
    <w:rsid w:val="00515D6B"/>
    <w:rsid w:val="00516463"/>
    <w:rsid w:val="0051673B"/>
    <w:rsid w:val="0051690D"/>
    <w:rsid w:val="00516C9D"/>
    <w:rsid w:val="00516FA9"/>
    <w:rsid w:val="005173A1"/>
    <w:rsid w:val="00517725"/>
    <w:rsid w:val="005178BC"/>
    <w:rsid w:val="005201C5"/>
    <w:rsid w:val="00520327"/>
    <w:rsid w:val="00520643"/>
    <w:rsid w:val="005207D9"/>
    <w:rsid w:val="00521116"/>
    <w:rsid w:val="005215D8"/>
    <w:rsid w:val="005217A2"/>
    <w:rsid w:val="005217F1"/>
    <w:rsid w:val="00521989"/>
    <w:rsid w:val="005219CF"/>
    <w:rsid w:val="00521AEB"/>
    <w:rsid w:val="00521CAF"/>
    <w:rsid w:val="00521D5B"/>
    <w:rsid w:val="00521EBB"/>
    <w:rsid w:val="0052206B"/>
    <w:rsid w:val="005221A1"/>
    <w:rsid w:val="00522A9A"/>
    <w:rsid w:val="00523AE8"/>
    <w:rsid w:val="00523CE6"/>
    <w:rsid w:val="00524160"/>
    <w:rsid w:val="00524694"/>
    <w:rsid w:val="00524AC7"/>
    <w:rsid w:val="00524C81"/>
    <w:rsid w:val="00524DBA"/>
    <w:rsid w:val="00525315"/>
    <w:rsid w:val="00525412"/>
    <w:rsid w:val="00525439"/>
    <w:rsid w:val="00525695"/>
    <w:rsid w:val="00525739"/>
    <w:rsid w:val="00525802"/>
    <w:rsid w:val="005259EA"/>
    <w:rsid w:val="00525C6E"/>
    <w:rsid w:val="00526167"/>
    <w:rsid w:val="0052616B"/>
    <w:rsid w:val="00526429"/>
    <w:rsid w:val="005266B3"/>
    <w:rsid w:val="0052686F"/>
    <w:rsid w:val="00526998"/>
    <w:rsid w:val="00526B0A"/>
    <w:rsid w:val="00526E4C"/>
    <w:rsid w:val="0052795D"/>
    <w:rsid w:val="005306B7"/>
    <w:rsid w:val="00530CD6"/>
    <w:rsid w:val="00530DE8"/>
    <w:rsid w:val="005314A7"/>
    <w:rsid w:val="005317B9"/>
    <w:rsid w:val="00531863"/>
    <w:rsid w:val="00531E28"/>
    <w:rsid w:val="005321B3"/>
    <w:rsid w:val="005325C3"/>
    <w:rsid w:val="00532BCE"/>
    <w:rsid w:val="00532D77"/>
    <w:rsid w:val="00533681"/>
    <w:rsid w:val="005338D0"/>
    <w:rsid w:val="00533977"/>
    <w:rsid w:val="00533A3F"/>
    <w:rsid w:val="00533EA0"/>
    <w:rsid w:val="00534459"/>
    <w:rsid w:val="005345BA"/>
    <w:rsid w:val="00534B59"/>
    <w:rsid w:val="0053502D"/>
    <w:rsid w:val="005350B8"/>
    <w:rsid w:val="0053515A"/>
    <w:rsid w:val="005355E8"/>
    <w:rsid w:val="00535923"/>
    <w:rsid w:val="00535A40"/>
    <w:rsid w:val="00535C11"/>
    <w:rsid w:val="00535CA5"/>
    <w:rsid w:val="00535DA2"/>
    <w:rsid w:val="00536056"/>
    <w:rsid w:val="00536175"/>
    <w:rsid w:val="0053635E"/>
    <w:rsid w:val="00536759"/>
    <w:rsid w:val="00536E90"/>
    <w:rsid w:val="00536FCC"/>
    <w:rsid w:val="00536FF6"/>
    <w:rsid w:val="00537290"/>
    <w:rsid w:val="005375CC"/>
    <w:rsid w:val="0053785C"/>
    <w:rsid w:val="00537C62"/>
    <w:rsid w:val="0054018A"/>
    <w:rsid w:val="005405FC"/>
    <w:rsid w:val="005407CC"/>
    <w:rsid w:val="005409BC"/>
    <w:rsid w:val="00540AAE"/>
    <w:rsid w:val="005419C4"/>
    <w:rsid w:val="00541EBA"/>
    <w:rsid w:val="005420B1"/>
    <w:rsid w:val="00542206"/>
    <w:rsid w:val="0054238A"/>
    <w:rsid w:val="005423FC"/>
    <w:rsid w:val="00542897"/>
    <w:rsid w:val="0054302C"/>
    <w:rsid w:val="00543525"/>
    <w:rsid w:val="0054355D"/>
    <w:rsid w:val="005439EA"/>
    <w:rsid w:val="00543AF9"/>
    <w:rsid w:val="00543C63"/>
    <w:rsid w:val="00544523"/>
    <w:rsid w:val="00544A68"/>
    <w:rsid w:val="00544FED"/>
    <w:rsid w:val="00545492"/>
    <w:rsid w:val="005456AD"/>
    <w:rsid w:val="00545989"/>
    <w:rsid w:val="00545BA7"/>
    <w:rsid w:val="00545CBE"/>
    <w:rsid w:val="00545E36"/>
    <w:rsid w:val="00545EA3"/>
    <w:rsid w:val="00546246"/>
    <w:rsid w:val="005465AF"/>
    <w:rsid w:val="005468D6"/>
    <w:rsid w:val="00546970"/>
    <w:rsid w:val="00546CF6"/>
    <w:rsid w:val="00546D31"/>
    <w:rsid w:val="00546D5A"/>
    <w:rsid w:val="0054725B"/>
    <w:rsid w:val="005472A6"/>
    <w:rsid w:val="005478DF"/>
    <w:rsid w:val="00547975"/>
    <w:rsid w:val="00550001"/>
    <w:rsid w:val="005500B0"/>
    <w:rsid w:val="00550814"/>
    <w:rsid w:val="00551007"/>
    <w:rsid w:val="0055154A"/>
    <w:rsid w:val="00551795"/>
    <w:rsid w:val="005517F4"/>
    <w:rsid w:val="005518BD"/>
    <w:rsid w:val="00551FE1"/>
    <w:rsid w:val="00552645"/>
    <w:rsid w:val="00552BD4"/>
    <w:rsid w:val="00552D98"/>
    <w:rsid w:val="00553022"/>
    <w:rsid w:val="00553026"/>
    <w:rsid w:val="00553106"/>
    <w:rsid w:val="00553221"/>
    <w:rsid w:val="0055326B"/>
    <w:rsid w:val="00553377"/>
    <w:rsid w:val="00553DD6"/>
    <w:rsid w:val="00553E17"/>
    <w:rsid w:val="00554104"/>
    <w:rsid w:val="0055441D"/>
    <w:rsid w:val="005545B8"/>
    <w:rsid w:val="005548C8"/>
    <w:rsid w:val="00554D8B"/>
    <w:rsid w:val="00554E19"/>
    <w:rsid w:val="0055513B"/>
    <w:rsid w:val="005555B8"/>
    <w:rsid w:val="0055566A"/>
    <w:rsid w:val="00555B2C"/>
    <w:rsid w:val="0055643C"/>
    <w:rsid w:val="00556504"/>
    <w:rsid w:val="005566C9"/>
    <w:rsid w:val="00556753"/>
    <w:rsid w:val="0055679D"/>
    <w:rsid w:val="00556C81"/>
    <w:rsid w:val="00556E14"/>
    <w:rsid w:val="00557386"/>
    <w:rsid w:val="00560620"/>
    <w:rsid w:val="0056062F"/>
    <w:rsid w:val="00560DAF"/>
    <w:rsid w:val="0056121F"/>
    <w:rsid w:val="00561658"/>
    <w:rsid w:val="005617CF"/>
    <w:rsid w:val="00561C13"/>
    <w:rsid w:val="00561C5F"/>
    <w:rsid w:val="00561D43"/>
    <w:rsid w:val="005623B3"/>
    <w:rsid w:val="00562990"/>
    <w:rsid w:val="00562EB7"/>
    <w:rsid w:val="005630F6"/>
    <w:rsid w:val="00563697"/>
    <w:rsid w:val="00563AEB"/>
    <w:rsid w:val="00563CAD"/>
    <w:rsid w:val="00563E08"/>
    <w:rsid w:val="00563F15"/>
    <w:rsid w:val="0056402D"/>
    <w:rsid w:val="00564039"/>
    <w:rsid w:val="0056413C"/>
    <w:rsid w:val="00564881"/>
    <w:rsid w:val="00564B58"/>
    <w:rsid w:val="00564DD2"/>
    <w:rsid w:val="00565019"/>
    <w:rsid w:val="0056535B"/>
    <w:rsid w:val="005658F9"/>
    <w:rsid w:val="00565B86"/>
    <w:rsid w:val="00565BCA"/>
    <w:rsid w:val="00565D76"/>
    <w:rsid w:val="005671AD"/>
    <w:rsid w:val="00567664"/>
    <w:rsid w:val="00567C43"/>
    <w:rsid w:val="00567F21"/>
    <w:rsid w:val="00567F55"/>
    <w:rsid w:val="00567FBD"/>
    <w:rsid w:val="00570281"/>
    <w:rsid w:val="00570813"/>
    <w:rsid w:val="00570AB9"/>
    <w:rsid w:val="00570AC6"/>
    <w:rsid w:val="00570B5F"/>
    <w:rsid w:val="00570DAC"/>
    <w:rsid w:val="00570F73"/>
    <w:rsid w:val="00570F99"/>
    <w:rsid w:val="00571203"/>
    <w:rsid w:val="0057160D"/>
    <w:rsid w:val="0057170F"/>
    <w:rsid w:val="00572243"/>
    <w:rsid w:val="00572505"/>
    <w:rsid w:val="00572685"/>
    <w:rsid w:val="005726CE"/>
    <w:rsid w:val="0057277C"/>
    <w:rsid w:val="00572DB2"/>
    <w:rsid w:val="005733D0"/>
    <w:rsid w:val="005736DB"/>
    <w:rsid w:val="005740F6"/>
    <w:rsid w:val="005741A3"/>
    <w:rsid w:val="0057432D"/>
    <w:rsid w:val="00574366"/>
    <w:rsid w:val="00574915"/>
    <w:rsid w:val="00574AC1"/>
    <w:rsid w:val="0057509A"/>
    <w:rsid w:val="00575394"/>
    <w:rsid w:val="0057575D"/>
    <w:rsid w:val="00575975"/>
    <w:rsid w:val="00575A71"/>
    <w:rsid w:val="00575AD6"/>
    <w:rsid w:val="00575B0F"/>
    <w:rsid w:val="00576006"/>
    <w:rsid w:val="00576364"/>
    <w:rsid w:val="005767E5"/>
    <w:rsid w:val="0057695F"/>
    <w:rsid w:val="00576F71"/>
    <w:rsid w:val="00577943"/>
    <w:rsid w:val="00577BB1"/>
    <w:rsid w:val="00577C06"/>
    <w:rsid w:val="00577F11"/>
    <w:rsid w:val="00577FE3"/>
    <w:rsid w:val="005810DB"/>
    <w:rsid w:val="0058169C"/>
    <w:rsid w:val="005816D0"/>
    <w:rsid w:val="0058172D"/>
    <w:rsid w:val="00581BF2"/>
    <w:rsid w:val="00581DF5"/>
    <w:rsid w:val="00581F3E"/>
    <w:rsid w:val="00582809"/>
    <w:rsid w:val="00582E08"/>
    <w:rsid w:val="00583569"/>
    <w:rsid w:val="00583AB7"/>
    <w:rsid w:val="00583C22"/>
    <w:rsid w:val="00583C62"/>
    <w:rsid w:val="00583C8E"/>
    <w:rsid w:val="00583CE1"/>
    <w:rsid w:val="00583DC9"/>
    <w:rsid w:val="00583F29"/>
    <w:rsid w:val="0058410E"/>
    <w:rsid w:val="005841CE"/>
    <w:rsid w:val="00584535"/>
    <w:rsid w:val="00584668"/>
    <w:rsid w:val="005849EE"/>
    <w:rsid w:val="00585462"/>
    <w:rsid w:val="005859B2"/>
    <w:rsid w:val="005861E7"/>
    <w:rsid w:val="005862B1"/>
    <w:rsid w:val="00586A32"/>
    <w:rsid w:val="00586A86"/>
    <w:rsid w:val="00586AF4"/>
    <w:rsid w:val="00586FEE"/>
    <w:rsid w:val="0058751E"/>
    <w:rsid w:val="0058771D"/>
    <w:rsid w:val="0058798C"/>
    <w:rsid w:val="005879A2"/>
    <w:rsid w:val="005900FA"/>
    <w:rsid w:val="00590855"/>
    <w:rsid w:val="005908FC"/>
    <w:rsid w:val="00591362"/>
    <w:rsid w:val="00591ADF"/>
    <w:rsid w:val="00591CF0"/>
    <w:rsid w:val="00591D01"/>
    <w:rsid w:val="00591F85"/>
    <w:rsid w:val="005920DF"/>
    <w:rsid w:val="005923F8"/>
    <w:rsid w:val="00592618"/>
    <w:rsid w:val="005926A6"/>
    <w:rsid w:val="0059346F"/>
    <w:rsid w:val="005935A4"/>
    <w:rsid w:val="005935DF"/>
    <w:rsid w:val="00593C3D"/>
    <w:rsid w:val="005940EC"/>
    <w:rsid w:val="0059418B"/>
    <w:rsid w:val="0059484A"/>
    <w:rsid w:val="005948C2"/>
    <w:rsid w:val="00594AF9"/>
    <w:rsid w:val="00595067"/>
    <w:rsid w:val="0059525F"/>
    <w:rsid w:val="005955D9"/>
    <w:rsid w:val="0059571C"/>
    <w:rsid w:val="00595A70"/>
    <w:rsid w:val="00595B60"/>
    <w:rsid w:val="00595C62"/>
    <w:rsid w:val="00595DCA"/>
    <w:rsid w:val="00595E0B"/>
    <w:rsid w:val="005966E9"/>
    <w:rsid w:val="0059688F"/>
    <w:rsid w:val="00596BF0"/>
    <w:rsid w:val="00597260"/>
    <w:rsid w:val="005974A4"/>
    <w:rsid w:val="0059779B"/>
    <w:rsid w:val="00597B9D"/>
    <w:rsid w:val="005A014C"/>
    <w:rsid w:val="005A0A0F"/>
    <w:rsid w:val="005A154C"/>
    <w:rsid w:val="005A209A"/>
    <w:rsid w:val="005A2305"/>
    <w:rsid w:val="005A2576"/>
    <w:rsid w:val="005A259D"/>
    <w:rsid w:val="005A2941"/>
    <w:rsid w:val="005A2D3E"/>
    <w:rsid w:val="005A2DB9"/>
    <w:rsid w:val="005A2DDB"/>
    <w:rsid w:val="005A2E62"/>
    <w:rsid w:val="005A30BC"/>
    <w:rsid w:val="005A30E8"/>
    <w:rsid w:val="005A3B3D"/>
    <w:rsid w:val="005A3CD6"/>
    <w:rsid w:val="005A3E48"/>
    <w:rsid w:val="005A3F97"/>
    <w:rsid w:val="005A46A6"/>
    <w:rsid w:val="005A4C23"/>
    <w:rsid w:val="005A4EE2"/>
    <w:rsid w:val="005A519F"/>
    <w:rsid w:val="005A5948"/>
    <w:rsid w:val="005A5B40"/>
    <w:rsid w:val="005A5BB6"/>
    <w:rsid w:val="005A5D09"/>
    <w:rsid w:val="005A5FD4"/>
    <w:rsid w:val="005A6044"/>
    <w:rsid w:val="005A6354"/>
    <w:rsid w:val="005A662D"/>
    <w:rsid w:val="005A714E"/>
    <w:rsid w:val="005A71A9"/>
    <w:rsid w:val="005A74A1"/>
    <w:rsid w:val="005A789B"/>
    <w:rsid w:val="005A7BD0"/>
    <w:rsid w:val="005B006D"/>
    <w:rsid w:val="005B02DF"/>
    <w:rsid w:val="005B0647"/>
    <w:rsid w:val="005B07DC"/>
    <w:rsid w:val="005B0B0E"/>
    <w:rsid w:val="005B0DA5"/>
    <w:rsid w:val="005B11D3"/>
    <w:rsid w:val="005B12E8"/>
    <w:rsid w:val="005B1567"/>
    <w:rsid w:val="005B1742"/>
    <w:rsid w:val="005B17CD"/>
    <w:rsid w:val="005B1A6F"/>
    <w:rsid w:val="005B201B"/>
    <w:rsid w:val="005B20A0"/>
    <w:rsid w:val="005B2C89"/>
    <w:rsid w:val="005B30A4"/>
    <w:rsid w:val="005B32FA"/>
    <w:rsid w:val="005B3481"/>
    <w:rsid w:val="005B3536"/>
    <w:rsid w:val="005B35D7"/>
    <w:rsid w:val="005B37E3"/>
    <w:rsid w:val="005B392A"/>
    <w:rsid w:val="005B39EF"/>
    <w:rsid w:val="005B3AA3"/>
    <w:rsid w:val="005B3DC5"/>
    <w:rsid w:val="005B3E72"/>
    <w:rsid w:val="005B436C"/>
    <w:rsid w:val="005B4889"/>
    <w:rsid w:val="005B4C1E"/>
    <w:rsid w:val="005B4CB8"/>
    <w:rsid w:val="005B4E5D"/>
    <w:rsid w:val="005B4F02"/>
    <w:rsid w:val="005B5393"/>
    <w:rsid w:val="005B5A14"/>
    <w:rsid w:val="005B5F79"/>
    <w:rsid w:val="005B61B8"/>
    <w:rsid w:val="005B6750"/>
    <w:rsid w:val="005B692B"/>
    <w:rsid w:val="005B6E3F"/>
    <w:rsid w:val="005B6F83"/>
    <w:rsid w:val="005B709A"/>
    <w:rsid w:val="005B738B"/>
    <w:rsid w:val="005B7698"/>
    <w:rsid w:val="005B785B"/>
    <w:rsid w:val="005B7D5D"/>
    <w:rsid w:val="005C0602"/>
    <w:rsid w:val="005C1239"/>
    <w:rsid w:val="005C1457"/>
    <w:rsid w:val="005C1897"/>
    <w:rsid w:val="005C1E43"/>
    <w:rsid w:val="005C2797"/>
    <w:rsid w:val="005C295D"/>
    <w:rsid w:val="005C29F7"/>
    <w:rsid w:val="005C2D16"/>
    <w:rsid w:val="005C2ED9"/>
    <w:rsid w:val="005C3084"/>
    <w:rsid w:val="005C31DE"/>
    <w:rsid w:val="005C33E1"/>
    <w:rsid w:val="005C36FB"/>
    <w:rsid w:val="005C37AF"/>
    <w:rsid w:val="005C3A2C"/>
    <w:rsid w:val="005C3CD9"/>
    <w:rsid w:val="005C3E98"/>
    <w:rsid w:val="005C418A"/>
    <w:rsid w:val="005C446D"/>
    <w:rsid w:val="005C4532"/>
    <w:rsid w:val="005C495F"/>
    <w:rsid w:val="005C4A8E"/>
    <w:rsid w:val="005C4E9C"/>
    <w:rsid w:val="005C566B"/>
    <w:rsid w:val="005C58D4"/>
    <w:rsid w:val="005C6011"/>
    <w:rsid w:val="005C61F6"/>
    <w:rsid w:val="005C62E4"/>
    <w:rsid w:val="005C6315"/>
    <w:rsid w:val="005C6336"/>
    <w:rsid w:val="005C63AE"/>
    <w:rsid w:val="005C63CE"/>
    <w:rsid w:val="005C6D8A"/>
    <w:rsid w:val="005C74FB"/>
    <w:rsid w:val="005C757F"/>
    <w:rsid w:val="005D027B"/>
    <w:rsid w:val="005D0588"/>
    <w:rsid w:val="005D0590"/>
    <w:rsid w:val="005D080A"/>
    <w:rsid w:val="005D0E89"/>
    <w:rsid w:val="005D1556"/>
    <w:rsid w:val="005D15B0"/>
    <w:rsid w:val="005D1602"/>
    <w:rsid w:val="005D1627"/>
    <w:rsid w:val="005D191D"/>
    <w:rsid w:val="005D1A92"/>
    <w:rsid w:val="005D1DD3"/>
    <w:rsid w:val="005D24E8"/>
    <w:rsid w:val="005D2963"/>
    <w:rsid w:val="005D2EEB"/>
    <w:rsid w:val="005D2F2B"/>
    <w:rsid w:val="005D2F66"/>
    <w:rsid w:val="005D303D"/>
    <w:rsid w:val="005D304C"/>
    <w:rsid w:val="005D321E"/>
    <w:rsid w:val="005D323C"/>
    <w:rsid w:val="005D32F7"/>
    <w:rsid w:val="005D331E"/>
    <w:rsid w:val="005D3370"/>
    <w:rsid w:val="005D382E"/>
    <w:rsid w:val="005D3A41"/>
    <w:rsid w:val="005D4229"/>
    <w:rsid w:val="005D4667"/>
    <w:rsid w:val="005D472A"/>
    <w:rsid w:val="005D47A2"/>
    <w:rsid w:val="005D490E"/>
    <w:rsid w:val="005D4CD0"/>
    <w:rsid w:val="005D51D2"/>
    <w:rsid w:val="005D528E"/>
    <w:rsid w:val="005D542C"/>
    <w:rsid w:val="005D5981"/>
    <w:rsid w:val="005D5D93"/>
    <w:rsid w:val="005D5DD3"/>
    <w:rsid w:val="005D610B"/>
    <w:rsid w:val="005D6708"/>
    <w:rsid w:val="005D677B"/>
    <w:rsid w:val="005D6ECB"/>
    <w:rsid w:val="005D72CB"/>
    <w:rsid w:val="005D74AD"/>
    <w:rsid w:val="005D7561"/>
    <w:rsid w:val="005D772F"/>
    <w:rsid w:val="005D775D"/>
    <w:rsid w:val="005D79ED"/>
    <w:rsid w:val="005D7E4D"/>
    <w:rsid w:val="005E051A"/>
    <w:rsid w:val="005E07ED"/>
    <w:rsid w:val="005E1057"/>
    <w:rsid w:val="005E1356"/>
    <w:rsid w:val="005E1904"/>
    <w:rsid w:val="005E1C34"/>
    <w:rsid w:val="005E1E18"/>
    <w:rsid w:val="005E1EA3"/>
    <w:rsid w:val="005E2259"/>
    <w:rsid w:val="005E2953"/>
    <w:rsid w:val="005E307C"/>
    <w:rsid w:val="005E3248"/>
    <w:rsid w:val="005E3344"/>
    <w:rsid w:val="005E348D"/>
    <w:rsid w:val="005E377B"/>
    <w:rsid w:val="005E385F"/>
    <w:rsid w:val="005E3D95"/>
    <w:rsid w:val="005E3DE7"/>
    <w:rsid w:val="005E3EEB"/>
    <w:rsid w:val="005E438B"/>
    <w:rsid w:val="005E45AA"/>
    <w:rsid w:val="005E4BB3"/>
    <w:rsid w:val="005E5197"/>
    <w:rsid w:val="005E537F"/>
    <w:rsid w:val="005E53B0"/>
    <w:rsid w:val="005E54A1"/>
    <w:rsid w:val="005E56AE"/>
    <w:rsid w:val="005E5B81"/>
    <w:rsid w:val="005E6134"/>
    <w:rsid w:val="005E6BD7"/>
    <w:rsid w:val="005E6BDA"/>
    <w:rsid w:val="005E6F6C"/>
    <w:rsid w:val="005E72E7"/>
    <w:rsid w:val="005E7457"/>
    <w:rsid w:val="005E753E"/>
    <w:rsid w:val="005E755A"/>
    <w:rsid w:val="005E7958"/>
    <w:rsid w:val="005F0518"/>
    <w:rsid w:val="005F05EC"/>
    <w:rsid w:val="005F09AA"/>
    <w:rsid w:val="005F0CFC"/>
    <w:rsid w:val="005F1056"/>
    <w:rsid w:val="005F14A2"/>
    <w:rsid w:val="005F1867"/>
    <w:rsid w:val="005F19E3"/>
    <w:rsid w:val="005F1B66"/>
    <w:rsid w:val="005F1EA1"/>
    <w:rsid w:val="005F2A0F"/>
    <w:rsid w:val="005F2A48"/>
    <w:rsid w:val="005F2AFC"/>
    <w:rsid w:val="005F2BC2"/>
    <w:rsid w:val="005F2CB1"/>
    <w:rsid w:val="005F3025"/>
    <w:rsid w:val="005F306C"/>
    <w:rsid w:val="005F3666"/>
    <w:rsid w:val="005F368C"/>
    <w:rsid w:val="005F369D"/>
    <w:rsid w:val="005F4408"/>
    <w:rsid w:val="005F4627"/>
    <w:rsid w:val="005F46DB"/>
    <w:rsid w:val="005F48FC"/>
    <w:rsid w:val="005F49E6"/>
    <w:rsid w:val="005F4BFA"/>
    <w:rsid w:val="005F523E"/>
    <w:rsid w:val="005F5261"/>
    <w:rsid w:val="005F54FD"/>
    <w:rsid w:val="005F5C11"/>
    <w:rsid w:val="005F5F96"/>
    <w:rsid w:val="005F618C"/>
    <w:rsid w:val="005F62DD"/>
    <w:rsid w:val="005F67C8"/>
    <w:rsid w:val="005F6A5D"/>
    <w:rsid w:val="005F6D09"/>
    <w:rsid w:val="005F6F90"/>
    <w:rsid w:val="005F70BD"/>
    <w:rsid w:val="005F7187"/>
    <w:rsid w:val="005F74B2"/>
    <w:rsid w:val="005F78F4"/>
    <w:rsid w:val="005F7943"/>
    <w:rsid w:val="005F798C"/>
    <w:rsid w:val="005F7BDE"/>
    <w:rsid w:val="0060080E"/>
    <w:rsid w:val="006009AE"/>
    <w:rsid w:val="006009D7"/>
    <w:rsid w:val="00600DC8"/>
    <w:rsid w:val="00601161"/>
    <w:rsid w:val="0060141C"/>
    <w:rsid w:val="00601522"/>
    <w:rsid w:val="006015A0"/>
    <w:rsid w:val="006016B7"/>
    <w:rsid w:val="0060179E"/>
    <w:rsid w:val="00601AF8"/>
    <w:rsid w:val="00601B13"/>
    <w:rsid w:val="00601F02"/>
    <w:rsid w:val="00602004"/>
    <w:rsid w:val="006021DD"/>
    <w:rsid w:val="0060283C"/>
    <w:rsid w:val="006028AB"/>
    <w:rsid w:val="00602EC1"/>
    <w:rsid w:val="00603097"/>
    <w:rsid w:val="006032AF"/>
    <w:rsid w:val="00603424"/>
    <w:rsid w:val="00603879"/>
    <w:rsid w:val="00603C1F"/>
    <w:rsid w:val="00604053"/>
    <w:rsid w:val="00604443"/>
    <w:rsid w:val="00604B50"/>
    <w:rsid w:val="00604B61"/>
    <w:rsid w:val="00604BA5"/>
    <w:rsid w:val="00604BFC"/>
    <w:rsid w:val="00604C31"/>
    <w:rsid w:val="00604F14"/>
    <w:rsid w:val="00605391"/>
    <w:rsid w:val="0060539F"/>
    <w:rsid w:val="00605732"/>
    <w:rsid w:val="00605A4B"/>
    <w:rsid w:val="00605B0B"/>
    <w:rsid w:val="00605F62"/>
    <w:rsid w:val="0060620E"/>
    <w:rsid w:val="00606213"/>
    <w:rsid w:val="00606360"/>
    <w:rsid w:val="006063CC"/>
    <w:rsid w:val="00606643"/>
    <w:rsid w:val="00606652"/>
    <w:rsid w:val="00606CA2"/>
    <w:rsid w:val="00607991"/>
    <w:rsid w:val="00607BB5"/>
    <w:rsid w:val="00607CE8"/>
    <w:rsid w:val="00610361"/>
    <w:rsid w:val="00610417"/>
    <w:rsid w:val="00610612"/>
    <w:rsid w:val="00610A0E"/>
    <w:rsid w:val="00611A89"/>
    <w:rsid w:val="00611B83"/>
    <w:rsid w:val="0061206D"/>
    <w:rsid w:val="006121EC"/>
    <w:rsid w:val="006125A0"/>
    <w:rsid w:val="006125C6"/>
    <w:rsid w:val="00612756"/>
    <w:rsid w:val="00612775"/>
    <w:rsid w:val="00612A64"/>
    <w:rsid w:val="00612BED"/>
    <w:rsid w:val="00613257"/>
    <w:rsid w:val="00613299"/>
    <w:rsid w:val="006138B6"/>
    <w:rsid w:val="00614016"/>
    <w:rsid w:val="0061443B"/>
    <w:rsid w:val="00614605"/>
    <w:rsid w:val="00614DEF"/>
    <w:rsid w:val="00614F4E"/>
    <w:rsid w:val="0061569B"/>
    <w:rsid w:val="00615721"/>
    <w:rsid w:val="00615F22"/>
    <w:rsid w:val="00616293"/>
    <w:rsid w:val="00616387"/>
    <w:rsid w:val="00616485"/>
    <w:rsid w:val="00616501"/>
    <w:rsid w:val="006169D7"/>
    <w:rsid w:val="006173D9"/>
    <w:rsid w:val="006175CD"/>
    <w:rsid w:val="00617AD0"/>
    <w:rsid w:val="006202CD"/>
    <w:rsid w:val="00620403"/>
    <w:rsid w:val="006204D3"/>
    <w:rsid w:val="00620740"/>
    <w:rsid w:val="00620A71"/>
    <w:rsid w:val="00620B43"/>
    <w:rsid w:val="00620D80"/>
    <w:rsid w:val="0062107B"/>
    <w:rsid w:val="00621341"/>
    <w:rsid w:val="00621559"/>
    <w:rsid w:val="00621BB8"/>
    <w:rsid w:val="00621D97"/>
    <w:rsid w:val="006220E5"/>
    <w:rsid w:val="006224F6"/>
    <w:rsid w:val="00622537"/>
    <w:rsid w:val="006225B5"/>
    <w:rsid w:val="0062277E"/>
    <w:rsid w:val="0062297D"/>
    <w:rsid w:val="00622BDB"/>
    <w:rsid w:val="00622FBF"/>
    <w:rsid w:val="0062331F"/>
    <w:rsid w:val="00623434"/>
    <w:rsid w:val="006234A6"/>
    <w:rsid w:val="006234E8"/>
    <w:rsid w:val="006238C6"/>
    <w:rsid w:val="0062393B"/>
    <w:rsid w:val="0062397D"/>
    <w:rsid w:val="00623B4C"/>
    <w:rsid w:val="00623C69"/>
    <w:rsid w:val="00623F05"/>
    <w:rsid w:val="00624338"/>
    <w:rsid w:val="006245CE"/>
    <w:rsid w:val="00624944"/>
    <w:rsid w:val="00624AE3"/>
    <w:rsid w:val="00624CB1"/>
    <w:rsid w:val="00624D23"/>
    <w:rsid w:val="006250AC"/>
    <w:rsid w:val="0062523C"/>
    <w:rsid w:val="006254F5"/>
    <w:rsid w:val="006255BB"/>
    <w:rsid w:val="006259A6"/>
    <w:rsid w:val="00625F8D"/>
    <w:rsid w:val="006263A6"/>
    <w:rsid w:val="00626874"/>
    <w:rsid w:val="006268AF"/>
    <w:rsid w:val="006268C6"/>
    <w:rsid w:val="00626E34"/>
    <w:rsid w:val="0062725B"/>
    <w:rsid w:val="006272D5"/>
    <w:rsid w:val="006273B1"/>
    <w:rsid w:val="006277A8"/>
    <w:rsid w:val="00627961"/>
    <w:rsid w:val="00627CAF"/>
    <w:rsid w:val="00630001"/>
    <w:rsid w:val="00630602"/>
    <w:rsid w:val="00630780"/>
    <w:rsid w:val="00630787"/>
    <w:rsid w:val="00630C65"/>
    <w:rsid w:val="00630E90"/>
    <w:rsid w:val="00630F1F"/>
    <w:rsid w:val="00631012"/>
    <w:rsid w:val="0063115E"/>
    <w:rsid w:val="006311B1"/>
    <w:rsid w:val="006311B3"/>
    <w:rsid w:val="0063157F"/>
    <w:rsid w:val="006318F1"/>
    <w:rsid w:val="00631D00"/>
    <w:rsid w:val="00632129"/>
    <w:rsid w:val="0063238E"/>
    <w:rsid w:val="006325F7"/>
    <w:rsid w:val="006326B6"/>
    <w:rsid w:val="0063284C"/>
    <w:rsid w:val="00632EA7"/>
    <w:rsid w:val="0063337E"/>
    <w:rsid w:val="006336AC"/>
    <w:rsid w:val="0063373B"/>
    <w:rsid w:val="006338AE"/>
    <w:rsid w:val="00633B8D"/>
    <w:rsid w:val="00633D83"/>
    <w:rsid w:val="006341A6"/>
    <w:rsid w:val="00634907"/>
    <w:rsid w:val="006353F5"/>
    <w:rsid w:val="006355C2"/>
    <w:rsid w:val="00636398"/>
    <w:rsid w:val="006366DA"/>
    <w:rsid w:val="006368D3"/>
    <w:rsid w:val="00636D97"/>
    <w:rsid w:val="0063750D"/>
    <w:rsid w:val="0063753A"/>
    <w:rsid w:val="00637586"/>
    <w:rsid w:val="0063775C"/>
    <w:rsid w:val="006377EC"/>
    <w:rsid w:val="00637F6A"/>
    <w:rsid w:val="00640116"/>
    <w:rsid w:val="006401D0"/>
    <w:rsid w:val="00640A1E"/>
    <w:rsid w:val="00640A84"/>
    <w:rsid w:val="00640CEE"/>
    <w:rsid w:val="006410BE"/>
    <w:rsid w:val="0064151F"/>
    <w:rsid w:val="00641533"/>
    <w:rsid w:val="006417C2"/>
    <w:rsid w:val="00641A44"/>
    <w:rsid w:val="00641B73"/>
    <w:rsid w:val="00641B84"/>
    <w:rsid w:val="00641DDE"/>
    <w:rsid w:val="0064208D"/>
    <w:rsid w:val="006421E2"/>
    <w:rsid w:val="00642298"/>
    <w:rsid w:val="00642552"/>
    <w:rsid w:val="006426A7"/>
    <w:rsid w:val="0064293D"/>
    <w:rsid w:val="00642C84"/>
    <w:rsid w:val="00643269"/>
    <w:rsid w:val="0064345C"/>
    <w:rsid w:val="00643475"/>
    <w:rsid w:val="00643555"/>
    <w:rsid w:val="0064393B"/>
    <w:rsid w:val="0064396A"/>
    <w:rsid w:val="00643A60"/>
    <w:rsid w:val="00643C06"/>
    <w:rsid w:val="0064404C"/>
    <w:rsid w:val="006443F1"/>
    <w:rsid w:val="00644AE2"/>
    <w:rsid w:val="00644B32"/>
    <w:rsid w:val="00644C7C"/>
    <w:rsid w:val="006455A4"/>
    <w:rsid w:val="00645809"/>
    <w:rsid w:val="00645F60"/>
    <w:rsid w:val="0064624E"/>
    <w:rsid w:val="00646B8D"/>
    <w:rsid w:val="00646E08"/>
    <w:rsid w:val="00646EE4"/>
    <w:rsid w:val="00647230"/>
    <w:rsid w:val="0065003D"/>
    <w:rsid w:val="006504D0"/>
    <w:rsid w:val="006506D2"/>
    <w:rsid w:val="00650AB9"/>
    <w:rsid w:val="00650BD2"/>
    <w:rsid w:val="00650D28"/>
    <w:rsid w:val="00650EEB"/>
    <w:rsid w:val="00650F90"/>
    <w:rsid w:val="00651227"/>
    <w:rsid w:val="00651439"/>
    <w:rsid w:val="006518C7"/>
    <w:rsid w:val="00651A8A"/>
    <w:rsid w:val="00651DD4"/>
    <w:rsid w:val="006529E6"/>
    <w:rsid w:val="00652BA1"/>
    <w:rsid w:val="00653162"/>
    <w:rsid w:val="00653B2B"/>
    <w:rsid w:val="00653E99"/>
    <w:rsid w:val="00654297"/>
    <w:rsid w:val="0065517B"/>
    <w:rsid w:val="0065531F"/>
    <w:rsid w:val="006553B8"/>
    <w:rsid w:val="00655733"/>
    <w:rsid w:val="00655751"/>
    <w:rsid w:val="006557E8"/>
    <w:rsid w:val="00655ACD"/>
    <w:rsid w:val="00655D71"/>
    <w:rsid w:val="00655F1C"/>
    <w:rsid w:val="0065609B"/>
    <w:rsid w:val="0065647B"/>
    <w:rsid w:val="006564BC"/>
    <w:rsid w:val="00656A92"/>
    <w:rsid w:val="00656B6D"/>
    <w:rsid w:val="00656DDE"/>
    <w:rsid w:val="006573F7"/>
    <w:rsid w:val="00657E56"/>
    <w:rsid w:val="0066011D"/>
    <w:rsid w:val="006601C6"/>
    <w:rsid w:val="006601DB"/>
    <w:rsid w:val="006607C0"/>
    <w:rsid w:val="00660895"/>
    <w:rsid w:val="00660B0E"/>
    <w:rsid w:val="00660B9F"/>
    <w:rsid w:val="00660C8A"/>
    <w:rsid w:val="00660F49"/>
    <w:rsid w:val="00660FF8"/>
    <w:rsid w:val="006613A6"/>
    <w:rsid w:val="00661B22"/>
    <w:rsid w:val="00661BCA"/>
    <w:rsid w:val="00661BF6"/>
    <w:rsid w:val="00661E2F"/>
    <w:rsid w:val="006623DD"/>
    <w:rsid w:val="006627A2"/>
    <w:rsid w:val="00662987"/>
    <w:rsid w:val="00662C62"/>
    <w:rsid w:val="00662D0E"/>
    <w:rsid w:val="00662DDB"/>
    <w:rsid w:val="00663357"/>
    <w:rsid w:val="006633A7"/>
    <w:rsid w:val="006634E6"/>
    <w:rsid w:val="0066359C"/>
    <w:rsid w:val="00663A35"/>
    <w:rsid w:val="00663BF2"/>
    <w:rsid w:val="00663C2D"/>
    <w:rsid w:val="00663E40"/>
    <w:rsid w:val="00664906"/>
    <w:rsid w:val="0066521B"/>
    <w:rsid w:val="006655EE"/>
    <w:rsid w:val="0066582B"/>
    <w:rsid w:val="00665A66"/>
    <w:rsid w:val="00665FD4"/>
    <w:rsid w:val="006663E5"/>
    <w:rsid w:val="00666505"/>
    <w:rsid w:val="006666B1"/>
    <w:rsid w:val="00666C85"/>
    <w:rsid w:val="00666CA4"/>
    <w:rsid w:val="00666FDF"/>
    <w:rsid w:val="00667306"/>
    <w:rsid w:val="0066738B"/>
    <w:rsid w:val="006675F6"/>
    <w:rsid w:val="00667ECF"/>
    <w:rsid w:val="00667EE7"/>
    <w:rsid w:val="00670237"/>
    <w:rsid w:val="006702E8"/>
    <w:rsid w:val="0067043A"/>
    <w:rsid w:val="006706AE"/>
    <w:rsid w:val="00670922"/>
    <w:rsid w:val="00670A02"/>
    <w:rsid w:val="00670BE1"/>
    <w:rsid w:val="00670D10"/>
    <w:rsid w:val="00670E9F"/>
    <w:rsid w:val="00671079"/>
    <w:rsid w:val="00671126"/>
    <w:rsid w:val="0067218F"/>
    <w:rsid w:val="006722F9"/>
    <w:rsid w:val="00672814"/>
    <w:rsid w:val="00672B38"/>
    <w:rsid w:val="00672CCE"/>
    <w:rsid w:val="00672F9A"/>
    <w:rsid w:val="00673A13"/>
    <w:rsid w:val="006740EA"/>
    <w:rsid w:val="006741D6"/>
    <w:rsid w:val="006741F2"/>
    <w:rsid w:val="00674592"/>
    <w:rsid w:val="0067476B"/>
    <w:rsid w:val="006749C5"/>
    <w:rsid w:val="00674ABA"/>
    <w:rsid w:val="00674CC3"/>
    <w:rsid w:val="00674DEF"/>
    <w:rsid w:val="00674F97"/>
    <w:rsid w:val="00675041"/>
    <w:rsid w:val="006750E9"/>
    <w:rsid w:val="00675608"/>
    <w:rsid w:val="00675745"/>
    <w:rsid w:val="00675973"/>
    <w:rsid w:val="00675C72"/>
    <w:rsid w:val="00676229"/>
    <w:rsid w:val="006764F4"/>
    <w:rsid w:val="0067668B"/>
    <w:rsid w:val="00676901"/>
    <w:rsid w:val="00676C09"/>
    <w:rsid w:val="00676D07"/>
    <w:rsid w:val="0067719C"/>
    <w:rsid w:val="006771F9"/>
    <w:rsid w:val="0067740B"/>
    <w:rsid w:val="0067766D"/>
    <w:rsid w:val="0067767A"/>
    <w:rsid w:val="006776D7"/>
    <w:rsid w:val="006777B6"/>
    <w:rsid w:val="00677CD6"/>
    <w:rsid w:val="0068021F"/>
    <w:rsid w:val="0068033A"/>
    <w:rsid w:val="006805EA"/>
    <w:rsid w:val="0068067D"/>
    <w:rsid w:val="006807C0"/>
    <w:rsid w:val="006808E9"/>
    <w:rsid w:val="00680B0B"/>
    <w:rsid w:val="00680CD4"/>
    <w:rsid w:val="00680D2B"/>
    <w:rsid w:val="00681003"/>
    <w:rsid w:val="006811AA"/>
    <w:rsid w:val="006814DD"/>
    <w:rsid w:val="006817C9"/>
    <w:rsid w:val="00681EAB"/>
    <w:rsid w:val="0068207B"/>
    <w:rsid w:val="006821D2"/>
    <w:rsid w:val="00682331"/>
    <w:rsid w:val="006823CD"/>
    <w:rsid w:val="0068266C"/>
    <w:rsid w:val="006826A5"/>
    <w:rsid w:val="00682A5C"/>
    <w:rsid w:val="00682A7E"/>
    <w:rsid w:val="00682EA0"/>
    <w:rsid w:val="00683094"/>
    <w:rsid w:val="006834A6"/>
    <w:rsid w:val="00683563"/>
    <w:rsid w:val="0068385E"/>
    <w:rsid w:val="00683ECE"/>
    <w:rsid w:val="00684224"/>
    <w:rsid w:val="0068472F"/>
    <w:rsid w:val="00684B5D"/>
    <w:rsid w:val="00684D7B"/>
    <w:rsid w:val="00684E2E"/>
    <w:rsid w:val="006851BB"/>
    <w:rsid w:val="00685427"/>
    <w:rsid w:val="00685459"/>
    <w:rsid w:val="00685785"/>
    <w:rsid w:val="00685E77"/>
    <w:rsid w:val="006866FA"/>
    <w:rsid w:val="00686717"/>
    <w:rsid w:val="00686775"/>
    <w:rsid w:val="006869B8"/>
    <w:rsid w:val="00686A6C"/>
    <w:rsid w:val="00686B9F"/>
    <w:rsid w:val="00686BEA"/>
    <w:rsid w:val="00686DCA"/>
    <w:rsid w:val="00687237"/>
    <w:rsid w:val="006874FF"/>
    <w:rsid w:val="00687631"/>
    <w:rsid w:val="006877E9"/>
    <w:rsid w:val="00687FF0"/>
    <w:rsid w:val="006902B0"/>
    <w:rsid w:val="00690D00"/>
    <w:rsid w:val="0069132F"/>
    <w:rsid w:val="006919F3"/>
    <w:rsid w:val="00691BDC"/>
    <w:rsid w:val="00691D35"/>
    <w:rsid w:val="006927FB"/>
    <w:rsid w:val="00692947"/>
    <w:rsid w:val="00692D55"/>
    <w:rsid w:val="00692E8F"/>
    <w:rsid w:val="00692F62"/>
    <w:rsid w:val="0069306A"/>
    <w:rsid w:val="00693420"/>
    <w:rsid w:val="00693565"/>
    <w:rsid w:val="00693EE0"/>
    <w:rsid w:val="006941CD"/>
    <w:rsid w:val="006943A0"/>
    <w:rsid w:val="00694630"/>
    <w:rsid w:val="006951A3"/>
    <w:rsid w:val="00695513"/>
    <w:rsid w:val="00695635"/>
    <w:rsid w:val="006956A6"/>
    <w:rsid w:val="006959EA"/>
    <w:rsid w:val="00695BA8"/>
    <w:rsid w:val="00695E78"/>
    <w:rsid w:val="00695FC2"/>
    <w:rsid w:val="0069601D"/>
    <w:rsid w:val="006960C4"/>
    <w:rsid w:val="006966F8"/>
    <w:rsid w:val="00696949"/>
    <w:rsid w:val="00697052"/>
    <w:rsid w:val="00697951"/>
    <w:rsid w:val="00697BAE"/>
    <w:rsid w:val="006A0165"/>
    <w:rsid w:val="006A0329"/>
    <w:rsid w:val="006A03FA"/>
    <w:rsid w:val="006A0A9A"/>
    <w:rsid w:val="006A0DC2"/>
    <w:rsid w:val="006A0E30"/>
    <w:rsid w:val="006A14F7"/>
    <w:rsid w:val="006A19E3"/>
    <w:rsid w:val="006A1AF7"/>
    <w:rsid w:val="006A1E17"/>
    <w:rsid w:val="006A1F5C"/>
    <w:rsid w:val="006A2041"/>
    <w:rsid w:val="006A23B5"/>
    <w:rsid w:val="006A24D4"/>
    <w:rsid w:val="006A24E0"/>
    <w:rsid w:val="006A27A1"/>
    <w:rsid w:val="006A3125"/>
    <w:rsid w:val="006A3A20"/>
    <w:rsid w:val="006A3E27"/>
    <w:rsid w:val="006A4602"/>
    <w:rsid w:val="006A4635"/>
    <w:rsid w:val="006A46FB"/>
    <w:rsid w:val="006A4727"/>
    <w:rsid w:val="006A5280"/>
    <w:rsid w:val="006A5547"/>
    <w:rsid w:val="006A5E28"/>
    <w:rsid w:val="006A5E37"/>
    <w:rsid w:val="006A6886"/>
    <w:rsid w:val="006A68F8"/>
    <w:rsid w:val="006A697B"/>
    <w:rsid w:val="006A6B7D"/>
    <w:rsid w:val="006A6CD5"/>
    <w:rsid w:val="006A7054"/>
    <w:rsid w:val="006A70E2"/>
    <w:rsid w:val="006A7142"/>
    <w:rsid w:val="006A7831"/>
    <w:rsid w:val="006A7AFF"/>
    <w:rsid w:val="006B021F"/>
    <w:rsid w:val="006B0251"/>
    <w:rsid w:val="006B06EB"/>
    <w:rsid w:val="006B07F1"/>
    <w:rsid w:val="006B09A4"/>
    <w:rsid w:val="006B09D1"/>
    <w:rsid w:val="006B0F10"/>
    <w:rsid w:val="006B0F3C"/>
    <w:rsid w:val="006B119C"/>
    <w:rsid w:val="006B1816"/>
    <w:rsid w:val="006B1927"/>
    <w:rsid w:val="006B1A52"/>
    <w:rsid w:val="006B1BE0"/>
    <w:rsid w:val="006B2099"/>
    <w:rsid w:val="006B235E"/>
    <w:rsid w:val="006B2533"/>
    <w:rsid w:val="006B27CE"/>
    <w:rsid w:val="006B31F0"/>
    <w:rsid w:val="006B3475"/>
    <w:rsid w:val="006B34AB"/>
    <w:rsid w:val="006B3712"/>
    <w:rsid w:val="006B3CFE"/>
    <w:rsid w:val="006B3DE9"/>
    <w:rsid w:val="006B3E94"/>
    <w:rsid w:val="006B3E95"/>
    <w:rsid w:val="006B44CA"/>
    <w:rsid w:val="006B46E3"/>
    <w:rsid w:val="006B4A8C"/>
    <w:rsid w:val="006B4B6D"/>
    <w:rsid w:val="006B4C34"/>
    <w:rsid w:val="006B5079"/>
    <w:rsid w:val="006B50CF"/>
    <w:rsid w:val="006B511F"/>
    <w:rsid w:val="006B5460"/>
    <w:rsid w:val="006B5623"/>
    <w:rsid w:val="006B5B96"/>
    <w:rsid w:val="006B5CBE"/>
    <w:rsid w:val="006B5D47"/>
    <w:rsid w:val="006B5D88"/>
    <w:rsid w:val="006B6188"/>
    <w:rsid w:val="006B639B"/>
    <w:rsid w:val="006B64A9"/>
    <w:rsid w:val="006B6619"/>
    <w:rsid w:val="006B6A80"/>
    <w:rsid w:val="006B6AAD"/>
    <w:rsid w:val="006B6E6B"/>
    <w:rsid w:val="006B796F"/>
    <w:rsid w:val="006B7DAE"/>
    <w:rsid w:val="006B7DE9"/>
    <w:rsid w:val="006B7ED0"/>
    <w:rsid w:val="006B7FCA"/>
    <w:rsid w:val="006C0238"/>
    <w:rsid w:val="006C03B8"/>
    <w:rsid w:val="006C0F89"/>
    <w:rsid w:val="006C1F08"/>
    <w:rsid w:val="006C1FD1"/>
    <w:rsid w:val="006C29E0"/>
    <w:rsid w:val="006C2A21"/>
    <w:rsid w:val="006C2B12"/>
    <w:rsid w:val="006C2D99"/>
    <w:rsid w:val="006C2EB2"/>
    <w:rsid w:val="006C2FDC"/>
    <w:rsid w:val="006C2FEF"/>
    <w:rsid w:val="006C3863"/>
    <w:rsid w:val="006C38B9"/>
    <w:rsid w:val="006C39AC"/>
    <w:rsid w:val="006C3AF4"/>
    <w:rsid w:val="006C3C4D"/>
    <w:rsid w:val="006C4743"/>
    <w:rsid w:val="006C4917"/>
    <w:rsid w:val="006C4A4B"/>
    <w:rsid w:val="006C4D67"/>
    <w:rsid w:val="006C4ECD"/>
    <w:rsid w:val="006C5805"/>
    <w:rsid w:val="006C590F"/>
    <w:rsid w:val="006C5CFF"/>
    <w:rsid w:val="006C5EC9"/>
    <w:rsid w:val="006C5F4F"/>
    <w:rsid w:val="006C6059"/>
    <w:rsid w:val="006C643F"/>
    <w:rsid w:val="006C6A14"/>
    <w:rsid w:val="006C6A23"/>
    <w:rsid w:val="006C6A31"/>
    <w:rsid w:val="006C6CF7"/>
    <w:rsid w:val="006C7388"/>
    <w:rsid w:val="006C7454"/>
    <w:rsid w:val="006C7522"/>
    <w:rsid w:val="006C781C"/>
    <w:rsid w:val="006C7A78"/>
    <w:rsid w:val="006C7F4E"/>
    <w:rsid w:val="006D00DF"/>
    <w:rsid w:val="006D07EE"/>
    <w:rsid w:val="006D0B9C"/>
    <w:rsid w:val="006D12F0"/>
    <w:rsid w:val="006D1806"/>
    <w:rsid w:val="006D2406"/>
    <w:rsid w:val="006D2768"/>
    <w:rsid w:val="006D27A8"/>
    <w:rsid w:val="006D27E8"/>
    <w:rsid w:val="006D2846"/>
    <w:rsid w:val="006D2A98"/>
    <w:rsid w:val="006D2C9E"/>
    <w:rsid w:val="006D338F"/>
    <w:rsid w:val="006D3792"/>
    <w:rsid w:val="006D381C"/>
    <w:rsid w:val="006D3AC2"/>
    <w:rsid w:val="006D3AC9"/>
    <w:rsid w:val="006D3BF2"/>
    <w:rsid w:val="006D3C0A"/>
    <w:rsid w:val="006D3C15"/>
    <w:rsid w:val="006D3DFA"/>
    <w:rsid w:val="006D4105"/>
    <w:rsid w:val="006D426E"/>
    <w:rsid w:val="006D46E9"/>
    <w:rsid w:val="006D5594"/>
    <w:rsid w:val="006D587C"/>
    <w:rsid w:val="006D59F3"/>
    <w:rsid w:val="006D5A9A"/>
    <w:rsid w:val="006D5C05"/>
    <w:rsid w:val="006D5DC4"/>
    <w:rsid w:val="006D5E32"/>
    <w:rsid w:val="006D6301"/>
    <w:rsid w:val="006D630F"/>
    <w:rsid w:val="006D63B3"/>
    <w:rsid w:val="006D6662"/>
    <w:rsid w:val="006D6D44"/>
    <w:rsid w:val="006D6F08"/>
    <w:rsid w:val="006D70A5"/>
    <w:rsid w:val="006D745B"/>
    <w:rsid w:val="006D7472"/>
    <w:rsid w:val="006D7606"/>
    <w:rsid w:val="006E01D0"/>
    <w:rsid w:val="006E024D"/>
    <w:rsid w:val="006E04FE"/>
    <w:rsid w:val="006E05DF"/>
    <w:rsid w:val="006E062C"/>
    <w:rsid w:val="006E0E14"/>
    <w:rsid w:val="006E1700"/>
    <w:rsid w:val="006E17F7"/>
    <w:rsid w:val="006E1B4D"/>
    <w:rsid w:val="006E1BBD"/>
    <w:rsid w:val="006E1BFB"/>
    <w:rsid w:val="006E1CAA"/>
    <w:rsid w:val="006E1E97"/>
    <w:rsid w:val="006E1F77"/>
    <w:rsid w:val="006E21EA"/>
    <w:rsid w:val="006E25A5"/>
    <w:rsid w:val="006E28A2"/>
    <w:rsid w:val="006E28B7"/>
    <w:rsid w:val="006E2A82"/>
    <w:rsid w:val="006E2F3F"/>
    <w:rsid w:val="006E2F55"/>
    <w:rsid w:val="006E2FB7"/>
    <w:rsid w:val="006E31BC"/>
    <w:rsid w:val="006E3310"/>
    <w:rsid w:val="006E3476"/>
    <w:rsid w:val="006E35A5"/>
    <w:rsid w:val="006E3680"/>
    <w:rsid w:val="006E3AC3"/>
    <w:rsid w:val="006E3B81"/>
    <w:rsid w:val="006E3D18"/>
    <w:rsid w:val="006E3FD2"/>
    <w:rsid w:val="006E41A0"/>
    <w:rsid w:val="006E47BC"/>
    <w:rsid w:val="006E48C3"/>
    <w:rsid w:val="006E4A93"/>
    <w:rsid w:val="006E4E39"/>
    <w:rsid w:val="006E4EBA"/>
    <w:rsid w:val="006E50B5"/>
    <w:rsid w:val="006E5466"/>
    <w:rsid w:val="006E565E"/>
    <w:rsid w:val="006E5B19"/>
    <w:rsid w:val="006E5C98"/>
    <w:rsid w:val="006E5E4A"/>
    <w:rsid w:val="006E5EA9"/>
    <w:rsid w:val="006E5FA3"/>
    <w:rsid w:val="006E673D"/>
    <w:rsid w:val="006E6EC8"/>
    <w:rsid w:val="006E6ED9"/>
    <w:rsid w:val="006E6FEE"/>
    <w:rsid w:val="006E70E2"/>
    <w:rsid w:val="006E7794"/>
    <w:rsid w:val="006E77B4"/>
    <w:rsid w:val="006E7898"/>
    <w:rsid w:val="006E7967"/>
    <w:rsid w:val="006E7BE9"/>
    <w:rsid w:val="006E7C41"/>
    <w:rsid w:val="006E7D3B"/>
    <w:rsid w:val="006E7E91"/>
    <w:rsid w:val="006F01B6"/>
    <w:rsid w:val="006F0838"/>
    <w:rsid w:val="006F08C3"/>
    <w:rsid w:val="006F09C7"/>
    <w:rsid w:val="006F0DAC"/>
    <w:rsid w:val="006F0E94"/>
    <w:rsid w:val="006F148F"/>
    <w:rsid w:val="006F14B8"/>
    <w:rsid w:val="006F1B70"/>
    <w:rsid w:val="006F1D93"/>
    <w:rsid w:val="006F2117"/>
    <w:rsid w:val="006F2235"/>
    <w:rsid w:val="006F241C"/>
    <w:rsid w:val="006F263E"/>
    <w:rsid w:val="006F2A1D"/>
    <w:rsid w:val="006F2D1C"/>
    <w:rsid w:val="006F2DD7"/>
    <w:rsid w:val="006F2FDE"/>
    <w:rsid w:val="006F341D"/>
    <w:rsid w:val="006F3589"/>
    <w:rsid w:val="006F381A"/>
    <w:rsid w:val="006F3931"/>
    <w:rsid w:val="006F3BD3"/>
    <w:rsid w:val="006F3CDE"/>
    <w:rsid w:val="006F415D"/>
    <w:rsid w:val="006F4344"/>
    <w:rsid w:val="006F4915"/>
    <w:rsid w:val="006F4BC4"/>
    <w:rsid w:val="006F50BB"/>
    <w:rsid w:val="006F51DD"/>
    <w:rsid w:val="006F527F"/>
    <w:rsid w:val="006F5639"/>
    <w:rsid w:val="006F56B9"/>
    <w:rsid w:val="006F58D4"/>
    <w:rsid w:val="006F5C2C"/>
    <w:rsid w:val="006F5EDC"/>
    <w:rsid w:val="006F5F49"/>
    <w:rsid w:val="006F5FCF"/>
    <w:rsid w:val="006F65FF"/>
    <w:rsid w:val="006F6775"/>
    <w:rsid w:val="006F6843"/>
    <w:rsid w:val="006F6A0B"/>
    <w:rsid w:val="006F6D87"/>
    <w:rsid w:val="006F72C0"/>
    <w:rsid w:val="006F74C2"/>
    <w:rsid w:val="006F7859"/>
    <w:rsid w:val="006F794B"/>
    <w:rsid w:val="006F7E6F"/>
    <w:rsid w:val="00700817"/>
    <w:rsid w:val="00700F32"/>
    <w:rsid w:val="0070125D"/>
    <w:rsid w:val="0070199C"/>
    <w:rsid w:val="00701A99"/>
    <w:rsid w:val="00701BC8"/>
    <w:rsid w:val="00701DAC"/>
    <w:rsid w:val="00701E9B"/>
    <w:rsid w:val="00701EAD"/>
    <w:rsid w:val="00701FE4"/>
    <w:rsid w:val="0070225A"/>
    <w:rsid w:val="0070295F"/>
    <w:rsid w:val="00702B6B"/>
    <w:rsid w:val="00702B77"/>
    <w:rsid w:val="00702E85"/>
    <w:rsid w:val="0070326E"/>
    <w:rsid w:val="0070346E"/>
    <w:rsid w:val="00703520"/>
    <w:rsid w:val="00703569"/>
    <w:rsid w:val="00703571"/>
    <w:rsid w:val="00703AF1"/>
    <w:rsid w:val="00703E85"/>
    <w:rsid w:val="00703E9D"/>
    <w:rsid w:val="00704377"/>
    <w:rsid w:val="00704408"/>
    <w:rsid w:val="00704CFB"/>
    <w:rsid w:val="00704EDB"/>
    <w:rsid w:val="007052D1"/>
    <w:rsid w:val="0070537F"/>
    <w:rsid w:val="00705679"/>
    <w:rsid w:val="0070568B"/>
    <w:rsid w:val="007057B5"/>
    <w:rsid w:val="00705824"/>
    <w:rsid w:val="00705831"/>
    <w:rsid w:val="00705911"/>
    <w:rsid w:val="00705B6E"/>
    <w:rsid w:val="00705CE0"/>
    <w:rsid w:val="00706101"/>
    <w:rsid w:val="0070625C"/>
    <w:rsid w:val="0070640D"/>
    <w:rsid w:val="007067E8"/>
    <w:rsid w:val="00706A73"/>
    <w:rsid w:val="00706BF5"/>
    <w:rsid w:val="00706C49"/>
    <w:rsid w:val="00706DCA"/>
    <w:rsid w:val="00707072"/>
    <w:rsid w:val="00707561"/>
    <w:rsid w:val="00707A5F"/>
    <w:rsid w:val="00707D42"/>
    <w:rsid w:val="00707D61"/>
    <w:rsid w:val="00707F10"/>
    <w:rsid w:val="007109CC"/>
    <w:rsid w:val="00710E8B"/>
    <w:rsid w:val="007115C9"/>
    <w:rsid w:val="007116B4"/>
    <w:rsid w:val="00711C9A"/>
    <w:rsid w:val="00711F2B"/>
    <w:rsid w:val="00711FF0"/>
    <w:rsid w:val="00712287"/>
    <w:rsid w:val="007122D9"/>
    <w:rsid w:val="007124BB"/>
    <w:rsid w:val="00712772"/>
    <w:rsid w:val="00712775"/>
    <w:rsid w:val="00712882"/>
    <w:rsid w:val="0071291B"/>
    <w:rsid w:val="00712F52"/>
    <w:rsid w:val="007131C2"/>
    <w:rsid w:val="00713308"/>
    <w:rsid w:val="00713969"/>
    <w:rsid w:val="00713E4C"/>
    <w:rsid w:val="007142F8"/>
    <w:rsid w:val="00714341"/>
    <w:rsid w:val="007145B7"/>
    <w:rsid w:val="007145EC"/>
    <w:rsid w:val="007148D3"/>
    <w:rsid w:val="00714CB2"/>
    <w:rsid w:val="007151AB"/>
    <w:rsid w:val="007153DB"/>
    <w:rsid w:val="00715B9A"/>
    <w:rsid w:val="00715FBE"/>
    <w:rsid w:val="00716081"/>
    <w:rsid w:val="007160F6"/>
    <w:rsid w:val="00716798"/>
    <w:rsid w:val="00716977"/>
    <w:rsid w:val="00716F87"/>
    <w:rsid w:val="007172A4"/>
    <w:rsid w:val="0071736A"/>
    <w:rsid w:val="00717B19"/>
    <w:rsid w:val="00717D52"/>
    <w:rsid w:val="00717EC8"/>
    <w:rsid w:val="0072009A"/>
    <w:rsid w:val="00720129"/>
    <w:rsid w:val="00720447"/>
    <w:rsid w:val="007207E0"/>
    <w:rsid w:val="00720849"/>
    <w:rsid w:val="007208FC"/>
    <w:rsid w:val="00720A29"/>
    <w:rsid w:val="00720E14"/>
    <w:rsid w:val="00720FB2"/>
    <w:rsid w:val="0072110E"/>
    <w:rsid w:val="00721593"/>
    <w:rsid w:val="007217B4"/>
    <w:rsid w:val="0072262F"/>
    <w:rsid w:val="00722A9F"/>
    <w:rsid w:val="00722B75"/>
    <w:rsid w:val="00722D7F"/>
    <w:rsid w:val="00723086"/>
    <w:rsid w:val="007231C6"/>
    <w:rsid w:val="0072359E"/>
    <w:rsid w:val="00723709"/>
    <w:rsid w:val="0072377C"/>
    <w:rsid w:val="0072441E"/>
    <w:rsid w:val="0072458B"/>
    <w:rsid w:val="007245A3"/>
    <w:rsid w:val="007245D5"/>
    <w:rsid w:val="00724600"/>
    <w:rsid w:val="007246C0"/>
    <w:rsid w:val="00724929"/>
    <w:rsid w:val="0072496D"/>
    <w:rsid w:val="00724BC0"/>
    <w:rsid w:val="007259C0"/>
    <w:rsid w:val="00725BA0"/>
    <w:rsid w:val="00725CDF"/>
    <w:rsid w:val="00725D90"/>
    <w:rsid w:val="00726422"/>
    <w:rsid w:val="0072699D"/>
    <w:rsid w:val="007269C3"/>
    <w:rsid w:val="00726A46"/>
    <w:rsid w:val="00726E9B"/>
    <w:rsid w:val="00726EA6"/>
    <w:rsid w:val="00727111"/>
    <w:rsid w:val="0072712A"/>
    <w:rsid w:val="00727208"/>
    <w:rsid w:val="007272D7"/>
    <w:rsid w:val="007274F0"/>
    <w:rsid w:val="0072765E"/>
    <w:rsid w:val="0072766F"/>
    <w:rsid w:val="00727680"/>
    <w:rsid w:val="00727BE1"/>
    <w:rsid w:val="00727D21"/>
    <w:rsid w:val="00727E45"/>
    <w:rsid w:val="00727FD8"/>
    <w:rsid w:val="007301DD"/>
    <w:rsid w:val="00730450"/>
    <w:rsid w:val="007304A1"/>
    <w:rsid w:val="007308F1"/>
    <w:rsid w:val="0073097F"/>
    <w:rsid w:val="00730DD5"/>
    <w:rsid w:val="00731008"/>
    <w:rsid w:val="00731146"/>
    <w:rsid w:val="007311AA"/>
    <w:rsid w:val="007318CF"/>
    <w:rsid w:val="00731B60"/>
    <w:rsid w:val="00731C6D"/>
    <w:rsid w:val="00732A13"/>
    <w:rsid w:val="00732AA7"/>
    <w:rsid w:val="00732C8D"/>
    <w:rsid w:val="00733810"/>
    <w:rsid w:val="00733BDE"/>
    <w:rsid w:val="00733F46"/>
    <w:rsid w:val="007340EE"/>
    <w:rsid w:val="00734874"/>
    <w:rsid w:val="007348B1"/>
    <w:rsid w:val="00734B23"/>
    <w:rsid w:val="00734B6A"/>
    <w:rsid w:val="00734EF4"/>
    <w:rsid w:val="00734F95"/>
    <w:rsid w:val="007350E4"/>
    <w:rsid w:val="007352FA"/>
    <w:rsid w:val="007353AD"/>
    <w:rsid w:val="007353B4"/>
    <w:rsid w:val="007356CD"/>
    <w:rsid w:val="00735C7B"/>
    <w:rsid w:val="00735D84"/>
    <w:rsid w:val="00735FF4"/>
    <w:rsid w:val="007361C8"/>
    <w:rsid w:val="007362A6"/>
    <w:rsid w:val="00736551"/>
    <w:rsid w:val="00736657"/>
    <w:rsid w:val="00736D7D"/>
    <w:rsid w:val="00737664"/>
    <w:rsid w:val="00737CA1"/>
    <w:rsid w:val="00737D0B"/>
    <w:rsid w:val="00737EB6"/>
    <w:rsid w:val="00737F7B"/>
    <w:rsid w:val="00737FE5"/>
    <w:rsid w:val="007401D8"/>
    <w:rsid w:val="00740353"/>
    <w:rsid w:val="00740E58"/>
    <w:rsid w:val="0074122F"/>
    <w:rsid w:val="00741608"/>
    <w:rsid w:val="007417AC"/>
    <w:rsid w:val="0074184B"/>
    <w:rsid w:val="00741957"/>
    <w:rsid w:val="00741EA3"/>
    <w:rsid w:val="0074218F"/>
    <w:rsid w:val="007425D4"/>
    <w:rsid w:val="007429DC"/>
    <w:rsid w:val="00742D9B"/>
    <w:rsid w:val="00742E82"/>
    <w:rsid w:val="00742EFD"/>
    <w:rsid w:val="00743647"/>
    <w:rsid w:val="00743946"/>
    <w:rsid w:val="007439F2"/>
    <w:rsid w:val="00743B96"/>
    <w:rsid w:val="00744152"/>
    <w:rsid w:val="00744376"/>
    <w:rsid w:val="007445A0"/>
    <w:rsid w:val="0074489D"/>
    <w:rsid w:val="0074524B"/>
    <w:rsid w:val="0074529C"/>
    <w:rsid w:val="007454ED"/>
    <w:rsid w:val="007455A2"/>
    <w:rsid w:val="00745662"/>
    <w:rsid w:val="00745AD0"/>
    <w:rsid w:val="00746B70"/>
    <w:rsid w:val="00746E0C"/>
    <w:rsid w:val="00747365"/>
    <w:rsid w:val="007474EC"/>
    <w:rsid w:val="00747BA4"/>
    <w:rsid w:val="00747D8B"/>
    <w:rsid w:val="00750AC2"/>
    <w:rsid w:val="00750FA1"/>
    <w:rsid w:val="00751228"/>
    <w:rsid w:val="00751451"/>
    <w:rsid w:val="00751453"/>
    <w:rsid w:val="00752489"/>
    <w:rsid w:val="007525B3"/>
    <w:rsid w:val="0075282A"/>
    <w:rsid w:val="00752885"/>
    <w:rsid w:val="007529C3"/>
    <w:rsid w:val="00752DD0"/>
    <w:rsid w:val="007532A6"/>
    <w:rsid w:val="0075343B"/>
    <w:rsid w:val="0075365C"/>
    <w:rsid w:val="00753850"/>
    <w:rsid w:val="007542FF"/>
    <w:rsid w:val="0075470E"/>
    <w:rsid w:val="00754C5E"/>
    <w:rsid w:val="00754FDA"/>
    <w:rsid w:val="007552B3"/>
    <w:rsid w:val="00755349"/>
    <w:rsid w:val="00755549"/>
    <w:rsid w:val="007556A8"/>
    <w:rsid w:val="007556C9"/>
    <w:rsid w:val="007559C9"/>
    <w:rsid w:val="00755AA4"/>
    <w:rsid w:val="007560FD"/>
    <w:rsid w:val="00756117"/>
    <w:rsid w:val="0075619E"/>
    <w:rsid w:val="0075632E"/>
    <w:rsid w:val="0075634C"/>
    <w:rsid w:val="007571E1"/>
    <w:rsid w:val="0075720C"/>
    <w:rsid w:val="00757633"/>
    <w:rsid w:val="007576D1"/>
    <w:rsid w:val="00757746"/>
    <w:rsid w:val="00757964"/>
    <w:rsid w:val="00760340"/>
    <w:rsid w:val="007604B2"/>
    <w:rsid w:val="00760FB8"/>
    <w:rsid w:val="0076116A"/>
    <w:rsid w:val="007616B3"/>
    <w:rsid w:val="00761790"/>
    <w:rsid w:val="00761953"/>
    <w:rsid w:val="00761B7D"/>
    <w:rsid w:val="00761DAA"/>
    <w:rsid w:val="00761DD0"/>
    <w:rsid w:val="00761E43"/>
    <w:rsid w:val="00762BEF"/>
    <w:rsid w:val="007630EA"/>
    <w:rsid w:val="007632EF"/>
    <w:rsid w:val="00763386"/>
    <w:rsid w:val="00763629"/>
    <w:rsid w:val="00763783"/>
    <w:rsid w:val="00763954"/>
    <w:rsid w:val="00763A5C"/>
    <w:rsid w:val="00763A6D"/>
    <w:rsid w:val="00764115"/>
    <w:rsid w:val="00765281"/>
    <w:rsid w:val="0076533E"/>
    <w:rsid w:val="00765381"/>
    <w:rsid w:val="0076586A"/>
    <w:rsid w:val="007658A5"/>
    <w:rsid w:val="00765AEE"/>
    <w:rsid w:val="00765B0D"/>
    <w:rsid w:val="00765BBF"/>
    <w:rsid w:val="00765E70"/>
    <w:rsid w:val="00765F94"/>
    <w:rsid w:val="00766359"/>
    <w:rsid w:val="0076636E"/>
    <w:rsid w:val="00766963"/>
    <w:rsid w:val="00766BAD"/>
    <w:rsid w:val="00766E0C"/>
    <w:rsid w:val="00767704"/>
    <w:rsid w:val="00767779"/>
    <w:rsid w:val="007678ED"/>
    <w:rsid w:val="00767F1C"/>
    <w:rsid w:val="00770154"/>
    <w:rsid w:val="007704FA"/>
    <w:rsid w:val="007711E9"/>
    <w:rsid w:val="00771A7D"/>
    <w:rsid w:val="0077214C"/>
    <w:rsid w:val="00772534"/>
    <w:rsid w:val="00772584"/>
    <w:rsid w:val="00772738"/>
    <w:rsid w:val="00772780"/>
    <w:rsid w:val="007727E8"/>
    <w:rsid w:val="00772D4F"/>
    <w:rsid w:val="00772F73"/>
    <w:rsid w:val="007730BD"/>
    <w:rsid w:val="00773531"/>
    <w:rsid w:val="007737C5"/>
    <w:rsid w:val="00773807"/>
    <w:rsid w:val="00773879"/>
    <w:rsid w:val="00773E46"/>
    <w:rsid w:val="007741C7"/>
    <w:rsid w:val="0077428B"/>
    <w:rsid w:val="00774999"/>
    <w:rsid w:val="0077545F"/>
    <w:rsid w:val="00775482"/>
    <w:rsid w:val="007755F2"/>
    <w:rsid w:val="007758BC"/>
    <w:rsid w:val="0077601D"/>
    <w:rsid w:val="007761FF"/>
    <w:rsid w:val="0077649E"/>
    <w:rsid w:val="00776971"/>
    <w:rsid w:val="007771A0"/>
    <w:rsid w:val="007777F6"/>
    <w:rsid w:val="00777851"/>
    <w:rsid w:val="00777909"/>
    <w:rsid w:val="00777B08"/>
    <w:rsid w:val="00777CEB"/>
    <w:rsid w:val="00780048"/>
    <w:rsid w:val="00780068"/>
    <w:rsid w:val="007801B5"/>
    <w:rsid w:val="007802A7"/>
    <w:rsid w:val="00780462"/>
    <w:rsid w:val="00780D5D"/>
    <w:rsid w:val="00780F59"/>
    <w:rsid w:val="007813B7"/>
    <w:rsid w:val="00781778"/>
    <w:rsid w:val="0078177E"/>
    <w:rsid w:val="00781CE4"/>
    <w:rsid w:val="007820B2"/>
    <w:rsid w:val="00782881"/>
    <w:rsid w:val="00782B37"/>
    <w:rsid w:val="00782D5B"/>
    <w:rsid w:val="00782FB4"/>
    <w:rsid w:val="00782FC9"/>
    <w:rsid w:val="00783032"/>
    <w:rsid w:val="0078304C"/>
    <w:rsid w:val="007830A2"/>
    <w:rsid w:val="00783102"/>
    <w:rsid w:val="00783673"/>
    <w:rsid w:val="00783DEC"/>
    <w:rsid w:val="00783E02"/>
    <w:rsid w:val="00784697"/>
    <w:rsid w:val="007847A0"/>
    <w:rsid w:val="00784A0C"/>
    <w:rsid w:val="00784C1A"/>
    <w:rsid w:val="00784D46"/>
    <w:rsid w:val="00785364"/>
    <w:rsid w:val="0078540E"/>
    <w:rsid w:val="00785490"/>
    <w:rsid w:val="00785ADB"/>
    <w:rsid w:val="00785BCF"/>
    <w:rsid w:val="0078678E"/>
    <w:rsid w:val="007868B9"/>
    <w:rsid w:val="00786AF1"/>
    <w:rsid w:val="00786B35"/>
    <w:rsid w:val="00786B46"/>
    <w:rsid w:val="00786FAC"/>
    <w:rsid w:val="0078744A"/>
    <w:rsid w:val="007875A8"/>
    <w:rsid w:val="007875D4"/>
    <w:rsid w:val="0078771B"/>
    <w:rsid w:val="007878C8"/>
    <w:rsid w:val="00787918"/>
    <w:rsid w:val="00787BE8"/>
    <w:rsid w:val="00787C48"/>
    <w:rsid w:val="00787CEA"/>
    <w:rsid w:val="0079005B"/>
    <w:rsid w:val="00790157"/>
    <w:rsid w:val="00790329"/>
    <w:rsid w:val="007907EC"/>
    <w:rsid w:val="007907F2"/>
    <w:rsid w:val="00790AAA"/>
    <w:rsid w:val="00790B0C"/>
    <w:rsid w:val="00790D82"/>
    <w:rsid w:val="00790DFD"/>
    <w:rsid w:val="00791088"/>
    <w:rsid w:val="00791247"/>
    <w:rsid w:val="0079129A"/>
    <w:rsid w:val="00791950"/>
    <w:rsid w:val="00791DDF"/>
    <w:rsid w:val="00792412"/>
    <w:rsid w:val="0079245A"/>
    <w:rsid w:val="007925EA"/>
    <w:rsid w:val="00792739"/>
    <w:rsid w:val="00792771"/>
    <w:rsid w:val="00792B77"/>
    <w:rsid w:val="00792C30"/>
    <w:rsid w:val="0079312C"/>
    <w:rsid w:val="007931A6"/>
    <w:rsid w:val="00793245"/>
    <w:rsid w:val="007932AF"/>
    <w:rsid w:val="00793775"/>
    <w:rsid w:val="0079384E"/>
    <w:rsid w:val="00793CD8"/>
    <w:rsid w:val="007941EF"/>
    <w:rsid w:val="00794243"/>
    <w:rsid w:val="00794384"/>
    <w:rsid w:val="007949C5"/>
    <w:rsid w:val="00795299"/>
    <w:rsid w:val="00795774"/>
    <w:rsid w:val="007958D5"/>
    <w:rsid w:val="007959F1"/>
    <w:rsid w:val="00795A0F"/>
    <w:rsid w:val="00795AE2"/>
    <w:rsid w:val="00795C92"/>
    <w:rsid w:val="00795E6B"/>
    <w:rsid w:val="00795EA5"/>
    <w:rsid w:val="00795F6F"/>
    <w:rsid w:val="00796231"/>
    <w:rsid w:val="00796315"/>
    <w:rsid w:val="0079636E"/>
    <w:rsid w:val="007969D1"/>
    <w:rsid w:val="00796A29"/>
    <w:rsid w:val="00796B79"/>
    <w:rsid w:val="00796C09"/>
    <w:rsid w:val="00797165"/>
    <w:rsid w:val="007975E0"/>
    <w:rsid w:val="00797835"/>
    <w:rsid w:val="00797EF5"/>
    <w:rsid w:val="00797F56"/>
    <w:rsid w:val="007A01DE"/>
    <w:rsid w:val="007A0557"/>
    <w:rsid w:val="007A19F9"/>
    <w:rsid w:val="007A1C43"/>
    <w:rsid w:val="007A1CB3"/>
    <w:rsid w:val="007A1F08"/>
    <w:rsid w:val="007A2522"/>
    <w:rsid w:val="007A28B7"/>
    <w:rsid w:val="007A2CF7"/>
    <w:rsid w:val="007A306F"/>
    <w:rsid w:val="007A3342"/>
    <w:rsid w:val="007A3472"/>
    <w:rsid w:val="007A3717"/>
    <w:rsid w:val="007A3C71"/>
    <w:rsid w:val="007A3C8F"/>
    <w:rsid w:val="007A4023"/>
    <w:rsid w:val="007A43A6"/>
    <w:rsid w:val="007A4690"/>
    <w:rsid w:val="007A4A13"/>
    <w:rsid w:val="007A4A85"/>
    <w:rsid w:val="007A4D85"/>
    <w:rsid w:val="007A50F7"/>
    <w:rsid w:val="007A53DD"/>
    <w:rsid w:val="007A55EF"/>
    <w:rsid w:val="007A58A6"/>
    <w:rsid w:val="007A5BC5"/>
    <w:rsid w:val="007A5CF0"/>
    <w:rsid w:val="007A5DFD"/>
    <w:rsid w:val="007A65AB"/>
    <w:rsid w:val="007A6600"/>
    <w:rsid w:val="007A6885"/>
    <w:rsid w:val="007A6AEB"/>
    <w:rsid w:val="007A72E4"/>
    <w:rsid w:val="007A7354"/>
    <w:rsid w:val="007A7AFC"/>
    <w:rsid w:val="007A7BE1"/>
    <w:rsid w:val="007A7C57"/>
    <w:rsid w:val="007B0371"/>
    <w:rsid w:val="007B050D"/>
    <w:rsid w:val="007B0E3F"/>
    <w:rsid w:val="007B1199"/>
    <w:rsid w:val="007B121D"/>
    <w:rsid w:val="007B142B"/>
    <w:rsid w:val="007B15A8"/>
    <w:rsid w:val="007B15C9"/>
    <w:rsid w:val="007B180D"/>
    <w:rsid w:val="007B1C2B"/>
    <w:rsid w:val="007B1CCC"/>
    <w:rsid w:val="007B1D01"/>
    <w:rsid w:val="007B1E08"/>
    <w:rsid w:val="007B2065"/>
    <w:rsid w:val="007B23D5"/>
    <w:rsid w:val="007B2AA8"/>
    <w:rsid w:val="007B2B00"/>
    <w:rsid w:val="007B2B0F"/>
    <w:rsid w:val="007B2EE7"/>
    <w:rsid w:val="007B2F2C"/>
    <w:rsid w:val="007B3326"/>
    <w:rsid w:val="007B3528"/>
    <w:rsid w:val="007B3702"/>
    <w:rsid w:val="007B3871"/>
    <w:rsid w:val="007B3905"/>
    <w:rsid w:val="007B3CA9"/>
    <w:rsid w:val="007B3D2D"/>
    <w:rsid w:val="007B3D82"/>
    <w:rsid w:val="007B3E31"/>
    <w:rsid w:val="007B3EFD"/>
    <w:rsid w:val="007B48B9"/>
    <w:rsid w:val="007B4E76"/>
    <w:rsid w:val="007B4EB4"/>
    <w:rsid w:val="007B4F1C"/>
    <w:rsid w:val="007B50AE"/>
    <w:rsid w:val="007B51DF"/>
    <w:rsid w:val="007B5457"/>
    <w:rsid w:val="007B55AC"/>
    <w:rsid w:val="007B55E1"/>
    <w:rsid w:val="007B5E55"/>
    <w:rsid w:val="007B5F98"/>
    <w:rsid w:val="007B5FA4"/>
    <w:rsid w:val="007B68A4"/>
    <w:rsid w:val="007B6F17"/>
    <w:rsid w:val="007B6FFF"/>
    <w:rsid w:val="007B751B"/>
    <w:rsid w:val="007B7580"/>
    <w:rsid w:val="007B7849"/>
    <w:rsid w:val="007B7976"/>
    <w:rsid w:val="007C0001"/>
    <w:rsid w:val="007C025A"/>
    <w:rsid w:val="007C0354"/>
    <w:rsid w:val="007C0587"/>
    <w:rsid w:val="007C05DD"/>
    <w:rsid w:val="007C09F3"/>
    <w:rsid w:val="007C0B1A"/>
    <w:rsid w:val="007C0E11"/>
    <w:rsid w:val="007C13ED"/>
    <w:rsid w:val="007C15E5"/>
    <w:rsid w:val="007C1D62"/>
    <w:rsid w:val="007C1EE8"/>
    <w:rsid w:val="007C20F6"/>
    <w:rsid w:val="007C37D5"/>
    <w:rsid w:val="007C387D"/>
    <w:rsid w:val="007C38DF"/>
    <w:rsid w:val="007C390F"/>
    <w:rsid w:val="007C3917"/>
    <w:rsid w:val="007C3A28"/>
    <w:rsid w:val="007C3AAD"/>
    <w:rsid w:val="007C3D18"/>
    <w:rsid w:val="007C3E8A"/>
    <w:rsid w:val="007C3FAA"/>
    <w:rsid w:val="007C4DA2"/>
    <w:rsid w:val="007C4E96"/>
    <w:rsid w:val="007C54E4"/>
    <w:rsid w:val="007C5DBC"/>
    <w:rsid w:val="007C5FE0"/>
    <w:rsid w:val="007C60AD"/>
    <w:rsid w:val="007C60BF"/>
    <w:rsid w:val="007C6346"/>
    <w:rsid w:val="007C676C"/>
    <w:rsid w:val="007C69E4"/>
    <w:rsid w:val="007C6A07"/>
    <w:rsid w:val="007C71F3"/>
    <w:rsid w:val="007C720D"/>
    <w:rsid w:val="007C7293"/>
    <w:rsid w:val="007C7350"/>
    <w:rsid w:val="007C7544"/>
    <w:rsid w:val="007C75A1"/>
    <w:rsid w:val="007C77A5"/>
    <w:rsid w:val="007C7C70"/>
    <w:rsid w:val="007D01EB"/>
    <w:rsid w:val="007D0457"/>
    <w:rsid w:val="007D04E5"/>
    <w:rsid w:val="007D08FE"/>
    <w:rsid w:val="007D093A"/>
    <w:rsid w:val="007D0AC5"/>
    <w:rsid w:val="007D0EAF"/>
    <w:rsid w:val="007D1027"/>
    <w:rsid w:val="007D10B6"/>
    <w:rsid w:val="007D137B"/>
    <w:rsid w:val="007D1C40"/>
    <w:rsid w:val="007D1C93"/>
    <w:rsid w:val="007D1FCB"/>
    <w:rsid w:val="007D1FE6"/>
    <w:rsid w:val="007D1FFB"/>
    <w:rsid w:val="007D2387"/>
    <w:rsid w:val="007D2A23"/>
    <w:rsid w:val="007D2A46"/>
    <w:rsid w:val="007D2E69"/>
    <w:rsid w:val="007D2EA2"/>
    <w:rsid w:val="007D31A1"/>
    <w:rsid w:val="007D347F"/>
    <w:rsid w:val="007D38F2"/>
    <w:rsid w:val="007D3B43"/>
    <w:rsid w:val="007D3E78"/>
    <w:rsid w:val="007D3F2B"/>
    <w:rsid w:val="007D41DC"/>
    <w:rsid w:val="007D43C0"/>
    <w:rsid w:val="007D47CC"/>
    <w:rsid w:val="007D4892"/>
    <w:rsid w:val="007D4A13"/>
    <w:rsid w:val="007D5309"/>
    <w:rsid w:val="007D56F2"/>
    <w:rsid w:val="007D58B4"/>
    <w:rsid w:val="007D58C3"/>
    <w:rsid w:val="007D5901"/>
    <w:rsid w:val="007D5E0B"/>
    <w:rsid w:val="007D5F24"/>
    <w:rsid w:val="007D5F2F"/>
    <w:rsid w:val="007D6080"/>
    <w:rsid w:val="007D62AF"/>
    <w:rsid w:val="007D632D"/>
    <w:rsid w:val="007D6CDC"/>
    <w:rsid w:val="007D6D1D"/>
    <w:rsid w:val="007D6EDA"/>
    <w:rsid w:val="007D7526"/>
    <w:rsid w:val="007D763B"/>
    <w:rsid w:val="007D7AE5"/>
    <w:rsid w:val="007E0364"/>
    <w:rsid w:val="007E0580"/>
    <w:rsid w:val="007E0B55"/>
    <w:rsid w:val="007E0F8B"/>
    <w:rsid w:val="007E14C7"/>
    <w:rsid w:val="007E150A"/>
    <w:rsid w:val="007E16AA"/>
    <w:rsid w:val="007E1992"/>
    <w:rsid w:val="007E1A39"/>
    <w:rsid w:val="007E1AAC"/>
    <w:rsid w:val="007E1C00"/>
    <w:rsid w:val="007E1D53"/>
    <w:rsid w:val="007E205E"/>
    <w:rsid w:val="007E2404"/>
    <w:rsid w:val="007E31BE"/>
    <w:rsid w:val="007E342F"/>
    <w:rsid w:val="007E3855"/>
    <w:rsid w:val="007E38D7"/>
    <w:rsid w:val="007E403B"/>
    <w:rsid w:val="007E4345"/>
    <w:rsid w:val="007E4610"/>
    <w:rsid w:val="007E4715"/>
    <w:rsid w:val="007E476D"/>
    <w:rsid w:val="007E492B"/>
    <w:rsid w:val="007E495E"/>
    <w:rsid w:val="007E4B03"/>
    <w:rsid w:val="007E4B60"/>
    <w:rsid w:val="007E4D58"/>
    <w:rsid w:val="007E505B"/>
    <w:rsid w:val="007E50E4"/>
    <w:rsid w:val="007E53C3"/>
    <w:rsid w:val="007E5A6A"/>
    <w:rsid w:val="007E5C17"/>
    <w:rsid w:val="007E621B"/>
    <w:rsid w:val="007E6359"/>
    <w:rsid w:val="007E65EF"/>
    <w:rsid w:val="007E6B0F"/>
    <w:rsid w:val="007E6C28"/>
    <w:rsid w:val="007E6D4F"/>
    <w:rsid w:val="007E6EA4"/>
    <w:rsid w:val="007E6EA7"/>
    <w:rsid w:val="007E6F09"/>
    <w:rsid w:val="007E7091"/>
    <w:rsid w:val="007E722B"/>
    <w:rsid w:val="007E7521"/>
    <w:rsid w:val="007E7570"/>
    <w:rsid w:val="007E7BD0"/>
    <w:rsid w:val="007E7C10"/>
    <w:rsid w:val="007E7EC9"/>
    <w:rsid w:val="007F03D1"/>
    <w:rsid w:val="007F0551"/>
    <w:rsid w:val="007F0B67"/>
    <w:rsid w:val="007F1388"/>
    <w:rsid w:val="007F14A5"/>
    <w:rsid w:val="007F1713"/>
    <w:rsid w:val="007F177E"/>
    <w:rsid w:val="007F2440"/>
    <w:rsid w:val="007F253D"/>
    <w:rsid w:val="007F2575"/>
    <w:rsid w:val="007F2790"/>
    <w:rsid w:val="007F2A2B"/>
    <w:rsid w:val="007F2A47"/>
    <w:rsid w:val="007F2A4E"/>
    <w:rsid w:val="007F2CFE"/>
    <w:rsid w:val="007F2DDE"/>
    <w:rsid w:val="007F3056"/>
    <w:rsid w:val="007F30B7"/>
    <w:rsid w:val="007F3134"/>
    <w:rsid w:val="007F31D4"/>
    <w:rsid w:val="007F3540"/>
    <w:rsid w:val="007F3604"/>
    <w:rsid w:val="007F3743"/>
    <w:rsid w:val="007F3E4D"/>
    <w:rsid w:val="007F40B4"/>
    <w:rsid w:val="007F4E18"/>
    <w:rsid w:val="007F5219"/>
    <w:rsid w:val="007F5236"/>
    <w:rsid w:val="007F5AFE"/>
    <w:rsid w:val="007F5D0B"/>
    <w:rsid w:val="007F5D6F"/>
    <w:rsid w:val="007F614B"/>
    <w:rsid w:val="007F6506"/>
    <w:rsid w:val="007F6AA0"/>
    <w:rsid w:val="007F6DC4"/>
    <w:rsid w:val="007F6DF2"/>
    <w:rsid w:val="007F74CA"/>
    <w:rsid w:val="007F762E"/>
    <w:rsid w:val="00800029"/>
    <w:rsid w:val="0080005D"/>
    <w:rsid w:val="008000D9"/>
    <w:rsid w:val="0080092F"/>
    <w:rsid w:val="00800940"/>
    <w:rsid w:val="00800FF0"/>
    <w:rsid w:val="00801259"/>
    <w:rsid w:val="008012F7"/>
    <w:rsid w:val="00801540"/>
    <w:rsid w:val="008019AB"/>
    <w:rsid w:val="00801A82"/>
    <w:rsid w:val="00801AAC"/>
    <w:rsid w:val="00801F60"/>
    <w:rsid w:val="0080223B"/>
    <w:rsid w:val="008027D4"/>
    <w:rsid w:val="00802B6A"/>
    <w:rsid w:val="00802C49"/>
    <w:rsid w:val="00802E78"/>
    <w:rsid w:val="008034E1"/>
    <w:rsid w:val="00803886"/>
    <w:rsid w:val="00803A42"/>
    <w:rsid w:val="00803B7E"/>
    <w:rsid w:val="00803F03"/>
    <w:rsid w:val="00803FAE"/>
    <w:rsid w:val="00803FF6"/>
    <w:rsid w:val="0080409E"/>
    <w:rsid w:val="0080461A"/>
    <w:rsid w:val="00804745"/>
    <w:rsid w:val="00804FDA"/>
    <w:rsid w:val="0080503E"/>
    <w:rsid w:val="00805290"/>
    <w:rsid w:val="00805547"/>
    <w:rsid w:val="0080599B"/>
    <w:rsid w:val="00805F4B"/>
    <w:rsid w:val="0080605F"/>
    <w:rsid w:val="008060AD"/>
    <w:rsid w:val="008063BC"/>
    <w:rsid w:val="0080658E"/>
    <w:rsid w:val="00806E84"/>
    <w:rsid w:val="00807786"/>
    <w:rsid w:val="00807AD8"/>
    <w:rsid w:val="0081066D"/>
    <w:rsid w:val="0081098E"/>
    <w:rsid w:val="00810C88"/>
    <w:rsid w:val="00811277"/>
    <w:rsid w:val="0081168D"/>
    <w:rsid w:val="00811FCB"/>
    <w:rsid w:val="00812034"/>
    <w:rsid w:val="00812570"/>
    <w:rsid w:val="00812653"/>
    <w:rsid w:val="00812940"/>
    <w:rsid w:val="008129FE"/>
    <w:rsid w:val="00812E15"/>
    <w:rsid w:val="00812FA4"/>
    <w:rsid w:val="008130E1"/>
    <w:rsid w:val="008130F9"/>
    <w:rsid w:val="00813235"/>
    <w:rsid w:val="008132E5"/>
    <w:rsid w:val="00813436"/>
    <w:rsid w:val="008134D9"/>
    <w:rsid w:val="0081377B"/>
    <w:rsid w:val="008137B8"/>
    <w:rsid w:val="00814712"/>
    <w:rsid w:val="00814729"/>
    <w:rsid w:val="00814924"/>
    <w:rsid w:val="0081498B"/>
    <w:rsid w:val="00814C47"/>
    <w:rsid w:val="00815257"/>
    <w:rsid w:val="00815273"/>
    <w:rsid w:val="00815659"/>
    <w:rsid w:val="0081582C"/>
    <w:rsid w:val="008158D6"/>
    <w:rsid w:val="008166B4"/>
    <w:rsid w:val="00816B31"/>
    <w:rsid w:val="00816FDC"/>
    <w:rsid w:val="00817196"/>
    <w:rsid w:val="00817A8B"/>
    <w:rsid w:val="00817A92"/>
    <w:rsid w:val="00817AB7"/>
    <w:rsid w:val="00820A73"/>
    <w:rsid w:val="00820C65"/>
    <w:rsid w:val="0082124D"/>
    <w:rsid w:val="008213A5"/>
    <w:rsid w:val="008213A8"/>
    <w:rsid w:val="0082151F"/>
    <w:rsid w:val="0082155C"/>
    <w:rsid w:val="00821759"/>
    <w:rsid w:val="008218F0"/>
    <w:rsid w:val="0082193D"/>
    <w:rsid w:val="00821B0A"/>
    <w:rsid w:val="00821EFC"/>
    <w:rsid w:val="00821F34"/>
    <w:rsid w:val="00822617"/>
    <w:rsid w:val="0082276E"/>
    <w:rsid w:val="00822906"/>
    <w:rsid w:val="00822B50"/>
    <w:rsid w:val="008235DB"/>
    <w:rsid w:val="00823A00"/>
    <w:rsid w:val="00824AB4"/>
    <w:rsid w:val="00824B02"/>
    <w:rsid w:val="00824B38"/>
    <w:rsid w:val="00824F54"/>
    <w:rsid w:val="0082551B"/>
    <w:rsid w:val="00825C42"/>
    <w:rsid w:val="00825D25"/>
    <w:rsid w:val="008261AF"/>
    <w:rsid w:val="008262F1"/>
    <w:rsid w:val="00826852"/>
    <w:rsid w:val="00826A82"/>
    <w:rsid w:val="00826B57"/>
    <w:rsid w:val="0082755A"/>
    <w:rsid w:val="00827694"/>
    <w:rsid w:val="00827BF8"/>
    <w:rsid w:val="00827D6F"/>
    <w:rsid w:val="008307BE"/>
    <w:rsid w:val="00830A60"/>
    <w:rsid w:val="0083187F"/>
    <w:rsid w:val="008319B8"/>
    <w:rsid w:val="00831DFA"/>
    <w:rsid w:val="00831FA1"/>
    <w:rsid w:val="00832102"/>
    <w:rsid w:val="00832376"/>
    <w:rsid w:val="008324D5"/>
    <w:rsid w:val="00832794"/>
    <w:rsid w:val="00832B89"/>
    <w:rsid w:val="00832BD8"/>
    <w:rsid w:val="00832C4C"/>
    <w:rsid w:val="00832CE4"/>
    <w:rsid w:val="0083321F"/>
    <w:rsid w:val="008335DE"/>
    <w:rsid w:val="0083392D"/>
    <w:rsid w:val="008339F3"/>
    <w:rsid w:val="00833A1E"/>
    <w:rsid w:val="00833DE0"/>
    <w:rsid w:val="00833E02"/>
    <w:rsid w:val="00833F52"/>
    <w:rsid w:val="0083401B"/>
    <w:rsid w:val="0083422F"/>
    <w:rsid w:val="0083487C"/>
    <w:rsid w:val="00834B41"/>
    <w:rsid w:val="00834D3A"/>
    <w:rsid w:val="008351C8"/>
    <w:rsid w:val="00835236"/>
    <w:rsid w:val="00835358"/>
    <w:rsid w:val="00835562"/>
    <w:rsid w:val="00835857"/>
    <w:rsid w:val="008359E6"/>
    <w:rsid w:val="00836181"/>
    <w:rsid w:val="008362FC"/>
    <w:rsid w:val="00836307"/>
    <w:rsid w:val="00836651"/>
    <w:rsid w:val="00836A61"/>
    <w:rsid w:val="00836D35"/>
    <w:rsid w:val="008373ED"/>
    <w:rsid w:val="008376AC"/>
    <w:rsid w:val="008378D4"/>
    <w:rsid w:val="00837B0B"/>
    <w:rsid w:val="00837D05"/>
    <w:rsid w:val="00837EDA"/>
    <w:rsid w:val="00837F6B"/>
    <w:rsid w:val="008400AD"/>
    <w:rsid w:val="0084044A"/>
    <w:rsid w:val="008407DD"/>
    <w:rsid w:val="00840EEF"/>
    <w:rsid w:val="00841592"/>
    <w:rsid w:val="00841793"/>
    <w:rsid w:val="00841AD9"/>
    <w:rsid w:val="00841B61"/>
    <w:rsid w:val="00841C9A"/>
    <w:rsid w:val="00841D38"/>
    <w:rsid w:val="00841FC5"/>
    <w:rsid w:val="00842259"/>
    <w:rsid w:val="00842656"/>
    <w:rsid w:val="0084281E"/>
    <w:rsid w:val="008429DB"/>
    <w:rsid w:val="00843032"/>
    <w:rsid w:val="0084309F"/>
    <w:rsid w:val="00843143"/>
    <w:rsid w:val="0084378B"/>
    <w:rsid w:val="00843951"/>
    <w:rsid w:val="00843B3A"/>
    <w:rsid w:val="00843F6D"/>
    <w:rsid w:val="00844282"/>
    <w:rsid w:val="0084436A"/>
    <w:rsid w:val="008444E8"/>
    <w:rsid w:val="00844629"/>
    <w:rsid w:val="008447A2"/>
    <w:rsid w:val="00844A66"/>
    <w:rsid w:val="00844D5A"/>
    <w:rsid w:val="00844E80"/>
    <w:rsid w:val="008452E0"/>
    <w:rsid w:val="00845424"/>
    <w:rsid w:val="00845655"/>
    <w:rsid w:val="00845682"/>
    <w:rsid w:val="008456FE"/>
    <w:rsid w:val="0084574A"/>
    <w:rsid w:val="00845995"/>
    <w:rsid w:val="00845A39"/>
    <w:rsid w:val="00845B06"/>
    <w:rsid w:val="00845E26"/>
    <w:rsid w:val="00845EB7"/>
    <w:rsid w:val="00846585"/>
    <w:rsid w:val="008468AA"/>
    <w:rsid w:val="00846A60"/>
    <w:rsid w:val="00846A8B"/>
    <w:rsid w:val="00846FE7"/>
    <w:rsid w:val="00847168"/>
    <w:rsid w:val="008471FF"/>
    <w:rsid w:val="00847283"/>
    <w:rsid w:val="0084732D"/>
    <w:rsid w:val="00847424"/>
    <w:rsid w:val="00847574"/>
    <w:rsid w:val="0084761B"/>
    <w:rsid w:val="008477CD"/>
    <w:rsid w:val="008479B5"/>
    <w:rsid w:val="00847BB8"/>
    <w:rsid w:val="00847E30"/>
    <w:rsid w:val="00850CEC"/>
    <w:rsid w:val="00851482"/>
    <w:rsid w:val="0085194A"/>
    <w:rsid w:val="00851B54"/>
    <w:rsid w:val="00852135"/>
    <w:rsid w:val="00852267"/>
    <w:rsid w:val="00852571"/>
    <w:rsid w:val="00852C9F"/>
    <w:rsid w:val="0085333B"/>
    <w:rsid w:val="00853981"/>
    <w:rsid w:val="0085421A"/>
    <w:rsid w:val="0085462E"/>
    <w:rsid w:val="00854903"/>
    <w:rsid w:val="00854A60"/>
    <w:rsid w:val="00854DE2"/>
    <w:rsid w:val="00855069"/>
    <w:rsid w:val="00855244"/>
    <w:rsid w:val="008555DA"/>
    <w:rsid w:val="00855B06"/>
    <w:rsid w:val="0085626C"/>
    <w:rsid w:val="00856911"/>
    <w:rsid w:val="00856917"/>
    <w:rsid w:val="00856B1D"/>
    <w:rsid w:val="00856BA4"/>
    <w:rsid w:val="00857C3A"/>
    <w:rsid w:val="00857D8D"/>
    <w:rsid w:val="00857E8D"/>
    <w:rsid w:val="00857F60"/>
    <w:rsid w:val="0086096E"/>
    <w:rsid w:val="008614AD"/>
    <w:rsid w:val="00861590"/>
    <w:rsid w:val="0086222D"/>
    <w:rsid w:val="00862397"/>
    <w:rsid w:val="0086251D"/>
    <w:rsid w:val="00862B6C"/>
    <w:rsid w:val="0086325B"/>
    <w:rsid w:val="00863435"/>
    <w:rsid w:val="00863BBB"/>
    <w:rsid w:val="00863F02"/>
    <w:rsid w:val="008651C2"/>
    <w:rsid w:val="00865283"/>
    <w:rsid w:val="00865990"/>
    <w:rsid w:val="00866364"/>
    <w:rsid w:val="00866A86"/>
    <w:rsid w:val="00866B40"/>
    <w:rsid w:val="008673EC"/>
    <w:rsid w:val="008675F2"/>
    <w:rsid w:val="008677FD"/>
    <w:rsid w:val="00867B71"/>
    <w:rsid w:val="00867D7C"/>
    <w:rsid w:val="00867D92"/>
    <w:rsid w:val="00867F91"/>
    <w:rsid w:val="00870075"/>
    <w:rsid w:val="00870579"/>
    <w:rsid w:val="008706D4"/>
    <w:rsid w:val="0087070B"/>
    <w:rsid w:val="008708E8"/>
    <w:rsid w:val="00870997"/>
    <w:rsid w:val="00870E95"/>
    <w:rsid w:val="00870F8A"/>
    <w:rsid w:val="0087129E"/>
    <w:rsid w:val="0087143B"/>
    <w:rsid w:val="00871527"/>
    <w:rsid w:val="0087191C"/>
    <w:rsid w:val="008719A4"/>
    <w:rsid w:val="00871D23"/>
    <w:rsid w:val="0087287E"/>
    <w:rsid w:val="00872C2C"/>
    <w:rsid w:val="00872CB7"/>
    <w:rsid w:val="00872DA2"/>
    <w:rsid w:val="00873040"/>
    <w:rsid w:val="0087340D"/>
    <w:rsid w:val="008736BD"/>
    <w:rsid w:val="00873732"/>
    <w:rsid w:val="00873E39"/>
    <w:rsid w:val="0087427B"/>
    <w:rsid w:val="0087429E"/>
    <w:rsid w:val="00874312"/>
    <w:rsid w:val="0087437C"/>
    <w:rsid w:val="00875032"/>
    <w:rsid w:val="00875066"/>
    <w:rsid w:val="0087526F"/>
    <w:rsid w:val="00875579"/>
    <w:rsid w:val="00875CD7"/>
    <w:rsid w:val="00875E97"/>
    <w:rsid w:val="00875FD3"/>
    <w:rsid w:val="00875FD8"/>
    <w:rsid w:val="008760FE"/>
    <w:rsid w:val="0087621E"/>
    <w:rsid w:val="00876466"/>
    <w:rsid w:val="00876B4D"/>
    <w:rsid w:val="0087707E"/>
    <w:rsid w:val="00877265"/>
    <w:rsid w:val="00877DB2"/>
    <w:rsid w:val="00877EF3"/>
    <w:rsid w:val="00877F18"/>
    <w:rsid w:val="00877FE2"/>
    <w:rsid w:val="00880622"/>
    <w:rsid w:val="008806EA"/>
    <w:rsid w:val="00880810"/>
    <w:rsid w:val="00880EC4"/>
    <w:rsid w:val="00880ED5"/>
    <w:rsid w:val="00881488"/>
    <w:rsid w:val="00881500"/>
    <w:rsid w:val="00881534"/>
    <w:rsid w:val="00881728"/>
    <w:rsid w:val="00881D9D"/>
    <w:rsid w:val="00882579"/>
    <w:rsid w:val="008826A1"/>
    <w:rsid w:val="008828FA"/>
    <w:rsid w:val="0088297B"/>
    <w:rsid w:val="00882A15"/>
    <w:rsid w:val="00882A6A"/>
    <w:rsid w:val="00882A9C"/>
    <w:rsid w:val="00882D5D"/>
    <w:rsid w:val="008833FB"/>
    <w:rsid w:val="008834B6"/>
    <w:rsid w:val="00883532"/>
    <w:rsid w:val="0088367D"/>
    <w:rsid w:val="008837EC"/>
    <w:rsid w:val="00883AAB"/>
    <w:rsid w:val="00883C95"/>
    <w:rsid w:val="008842A1"/>
    <w:rsid w:val="008843C4"/>
    <w:rsid w:val="0088492D"/>
    <w:rsid w:val="00884A27"/>
    <w:rsid w:val="00884CFC"/>
    <w:rsid w:val="0088547D"/>
    <w:rsid w:val="0088556F"/>
    <w:rsid w:val="008856B6"/>
    <w:rsid w:val="008856E0"/>
    <w:rsid w:val="00885860"/>
    <w:rsid w:val="00885E87"/>
    <w:rsid w:val="008860DD"/>
    <w:rsid w:val="00886650"/>
    <w:rsid w:val="00887259"/>
    <w:rsid w:val="008876C8"/>
    <w:rsid w:val="00887884"/>
    <w:rsid w:val="00887AB4"/>
    <w:rsid w:val="00887B65"/>
    <w:rsid w:val="00887BDD"/>
    <w:rsid w:val="00890432"/>
    <w:rsid w:val="00890571"/>
    <w:rsid w:val="00890EBA"/>
    <w:rsid w:val="0089119A"/>
    <w:rsid w:val="00891840"/>
    <w:rsid w:val="00891D66"/>
    <w:rsid w:val="00892215"/>
    <w:rsid w:val="008925B8"/>
    <w:rsid w:val="00892ADE"/>
    <w:rsid w:val="00892C90"/>
    <w:rsid w:val="00892CB3"/>
    <w:rsid w:val="0089365B"/>
    <w:rsid w:val="0089378A"/>
    <w:rsid w:val="00893B41"/>
    <w:rsid w:val="00893BB0"/>
    <w:rsid w:val="00893D7D"/>
    <w:rsid w:val="00893DC9"/>
    <w:rsid w:val="00893EF3"/>
    <w:rsid w:val="00894028"/>
    <w:rsid w:val="00894419"/>
    <w:rsid w:val="00894594"/>
    <w:rsid w:val="0089460D"/>
    <w:rsid w:val="00894A88"/>
    <w:rsid w:val="00894B2A"/>
    <w:rsid w:val="00894CCB"/>
    <w:rsid w:val="00894D55"/>
    <w:rsid w:val="00894D6D"/>
    <w:rsid w:val="00894E82"/>
    <w:rsid w:val="0089529C"/>
    <w:rsid w:val="00895386"/>
    <w:rsid w:val="008956CA"/>
    <w:rsid w:val="008958CD"/>
    <w:rsid w:val="00895B85"/>
    <w:rsid w:val="00896320"/>
    <w:rsid w:val="00896A80"/>
    <w:rsid w:val="00896CBD"/>
    <w:rsid w:val="00896DF0"/>
    <w:rsid w:val="00896EDF"/>
    <w:rsid w:val="0089724F"/>
    <w:rsid w:val="008973A6"/>
    <w:rsid w:val="008A041D"/>
    <w:rsid w:val="008A059A"/>
    <w:rsid w:val="008A060F"/>
    <w:rsid w:val="008A0B27"/>
    <w:rsid w:val="008A0BF1"/>
    <w:rsid w:val="008A0DD0"/>
    <w:rsid w:val="008A13FC"/>
    <w:rsid w:val="008A15BC"/>
    <w:rsid w:val="008A1868"/>
    <w:rsid w:val="008A21F2"/>
    <w:rsid w:val="008A21FF"/>
    <w:rsid w:val="008A2323"/>
    <w:rsid w:val="008A23E3"/>
    <w:rsid w:val="008A2633"/>
    <w:rsid w:val="008A29BC"/>
    <w:rsid w:val="008A2CE2"/>
    <w:rsid w:val="008A30AC"/>
    <w:rsid w:val="008A3203"/>
    <w:rsid w:val="008A330B"/>
    <w:rsid w:val="008A3C7C"/>
    <w:rsid w:val="008A4052"/>
    <w:rsid w:val="008A44B8"/>
    <w:rsid w:val="008A49F4"/>
    <w:rsid w:val="008A5094"/>
    <w:rsid w:val="008A51A8"/>
    <w:rsid w:val="008A5206"/>
    <w:rsid w:val="008A5308"/>
    <w:rsid w:val="008A5418"/>
    <w:rsid w:val="008A54C7"/>
    <w:rsid w:val="008A5829"/>
    <w:rsid w:val="008A61A8"/>
    <w:rsid w:val="008A6828"/>
    <w:rsid w:val="008A6EFE"/>
    <w:rsid w:val="008A72C0"/>
    <w:rsid w:val="008A7415"/>
    <w:rsid w:val="008A77D8"/>
    <w:rsid w:val="008A783C"/>
    <w:rsid w:val="008A7886"/>
    <w:rsid w:val="008A7B95"/>
    <w:rsid w:val="008A7BD5"/>
    <w:rsid w:val="008A7FFA"/>
    <w:rsid w:val="008B0345"/>
    <w:rsid w:val="008B0483"/>
    <w:rsid w:val="008B08BF"/>
    <w:rsid w:val="008B0977"/>
    <w:rsid w:val="008B09E8"/>
    <w:rsid w:val="008B0AFB"/>
    <w:rsid w:val="008B0B64"/>
    <w:rsid w:val="008B0DE0"/>
    <w:rsid w:val="008B0EC9"/>
    <w:rsid w:val="008B120C"/>
    <w:rsid w:val="008B1B00"/>
    <w:rsid w:val="008B1DEA"/>
    <w:rsid w:val="008B258C"/>
    <w:rsid w:val="008B2996"/>
    <w:rsid w:val="008B2D09"/>
    <w:rsid w:val="008B2E71"/>
    <w:rsid w:val="008B4039"/>
    <w:rsid w:val="008B46FD"/>
    <w:rsid w:val="008B4748"/>
    <w:rsid w:val="008B48C0"/>
    <w:rsid w:val="008B4B61"/>
    <w:rsid w:val="008B4C59"/>
    <w:rsid w:val="008B4F2F"/>
    <w:rsid w:val="008B515C"/>
    <w:rsid w:val="008B51A0"/>
    <w:rsid w:val="008B5384"/>
    <w:rsid w:val="008B592A"/>
    <w:rsid w:val="008B597B"/>
    <w:rsid w:val="008B5AEE"/>
    <w:rsid w:val="008B5CE9"/>
    <w:rsid w:val="008B5D16"/>
    <w:rsid w:val="008B5DC6"/>
    <w:rsid w:val="008B5DD1"/>
    <w:rsid w:val="008B5F83"/>
    <w:rsid w:val="008B603F"/>
    <w:rsid w:val="008B607E"/>
    <w:rsid w:val="008B6360"/>
    <w:rsid w:val="008B65CD"/>
    <w:rsid w:val="008B6712"/>
    <w:rsid w:val="008B6E4B"/>
    <w:rsid w:val="008B7155"/>
    <w:rsid w:val="008B7B5C"/>
    <w:rsid w:val="008B7B6A"/>
    <w:rsid w:val="008B7C3F"/>
    <w:rsid w:val="008B7D6F"/>
    <w:rsid w:val="008C0613"/>
    <w:rsid w:val="008C085B"/>
    <w:rsid w:val="008C0C99"/>
    <w:rsid w:val="008C0DE1"/>
    <w:rsid w:val="008C1025"/>
    <w:rsid w:val="008C11E1"/>
    <w:rsid w:val="008C125A"/>
    <w:rsid w:val="008C1550"/>
    <w:rsid w:val="008C1571"/>
    <w:rsid w:val="008C1DEB"/>
    <w:rsid w:val="008C2017"/>
    <w:rsid w:val="008C23DF"/>
    <w:rsid w:val="008C256E"/>
    <w:rsid w:val="008C2705"/>
    <w:rsid w:val="008C2A93"/>
    <w:rsid w:val="008C2AA7"/>
    <w:rsid w:val="008C2D99"/>
    <w:rsid w:val="008C3499"/>
    <w:rsid w:val="008C365E"/>
    <w:rsid w:val="008C39A9"/>
    <w:rsid w:val="008C3FB9"/>
    <w:rsid w:val="008C4110"/>
    <w:rsid w:val="008C42F8"/>
    <w:rsid w:val="008C4621"/>
    <w:rsid w:val="008C489E"/>
    <w:rsid w:val="008C4958"/>
    <w:rsid w:val="008C4A67"/>
    <w:rsid w:val="008C4B2B"/>
    <w:rsid w:val="008C4BAA"/>
    <w:rsid w:val="008C4C64"/>
    <w:rsid w:val="008C55AE"/>
    <w:rsid w:val="008C5E29"/>
    <w:rsid w:val="008C6637"/>
    <w:rsid w:val="008C667D"/>
    <w:rsid w:val="008C6AE8"/>
    <w:rsid w:val="008C6D30"/>
    <w:rsid w:val="008C6DCD"/>
    <w:rsid w:val="008C7245"/>
    <w:rsid w:val="008C7573"/>
    <w:rsid w:val="008C7B2E"/>
    <w:rsid w:val="008D037C"/>
    <w:rsid w:val="008D0689"/>
    <w:rsid w:val="008D0969"/>
    <w:rsid w:val="008D0980"/>
    <w:rsid w:val="008D0A4A"/>
    <w:rsid w:val="008D0A60"/>
    <w:rsid w:val="008D0C67"/>
    <w:rsid w:val="008D11F5"/>
    <w:rsid w:val="008D1232"/>
    <w:rsid w:val="008D13DE"/>
    <w:rsid w:val="008D1AD8"/>
    <w:rsid w:val="008D2379"/>
    <w:rsid w:val="008D26B9"/>
    <w:rsid w:val="008D2874"/>
    <w:rsid w:val="008D2EF8"/>
    <w:rsid w:val="008D337A"/>
    <w:rsid w:val="008D34F1"/>
    <w:rsid w:val="008D3672"/>
    <w:rsid w:val="008D3805"/>
    <w:rsid w:val="008D395B"/>
    <w:rsid w:val="008D39D8"/>
    <w:rsid w:val="008D4258"/>
    <w:rsid w:val="008D4560"/>
    <w:rsid w:val="008D48FB"/>
    <w:rsid w:val="008D4B6C"/>
    <w:rsid w:val="008D4BF2"/>
    <w:rsid w:val="008D4E25"/>
    <w:rsid w:val="008D4F5E"/>
    <w:rsid w:val="008D5226"/>
    <w:rsid w:val="008D5310"/>
    <w:rsid w:val="008D587C"/>
    <w:rsid w:val="008D5B7B"/>
    <w:rsid w:val="008D5CB9"/>
    <w:rsid w:val="008D5CCD"/>
    <w:rsid w:val="008D5CE2"/>
    <w:rsid w:val="008D6737"/>
    <w:rsid w:val="008D6AD5"/>
    <w:rsid w:val="008D6CC6"/>
    <w:rsid w:val="008D6D1A"/>
    <w:rsid w:val="008D6FE5"/>
    <w:rsid w:val="008D71B4"/>
    <w:rsid w:val="008D7FCC"/>
    <w:rsid w:val="008E0336"/>
    <w:rsid w:val="008E04DD"/>
    <w:rsid w:val="008E065E"/>
    <w:rsid w:val="008E07DC"/>
    <w:rsid w:val="008E0927"/>
    <w:rsid w:val="008E0A42"/>
    <w:rsid w:val="008E0C4C"/>
    <w:rsid w:val="008E0F23"/>
    <w:rsid w:val="008E0F73"/>
    <w:rsid w:val="008E13E2"/>
    <w:rsid w:val="008E13EF"/>
    <w:rsid w:val="008E159E"/>
    <w:rsid w:val="008E1723"/>
    <w:rsid w:val="008E1909"/>
    <w:rsid w:val="008E1A20"/>
    <w:rsid w:val="008E1AA4"/>
    <w:rsid w:val="008E1D7B"/>
    <w:rsid w:val="008E236F"/>
    <w:rsid w:val="008E293C"/>
    <w:rsid w:val="008E2AED"/>
    <w:rsid w:val="008E350F"/>
    <w:rsid w:val="008E3E40"/>
    <w:rsid w:val="008E40E4"/>
    <w:rsid w:val="008E44AC"/>
    <w:rsid w:val="008E4652"/>
    <w:rsid w:val="008E482B"/>
    <w:rsid w:val="008E49B9"/>
    <w:rsid w:val="008E4D2D"/>
    <w:rsid w:val="008E589F"/>
    <w:rsid w:val="008E590F"/>
    <w:rsid w:val="008E5A10"/>
    <w:rsid w:val="008E5C33"/>
    <w:rsid w:val="008E6308"/>
    <w:rsid w:val="008E633D"/>
    <w:rsid w:val="008E6564"/>
    <w:rsid w:val="008E65F0"/>
    <w:rsid w:val="008E6605"/>
    <w:rsid w:val="008E66C5"/>
    <w:rsid w:val="008E68AA"/>
    <w:rsid w:val="008E6AFB"/>
    <w:rsid w:val="008E6FCE"/>
    <w:rsid w:val="008E7670"/>
    <w:rsid w:val="008E7A2D"/>
    <w:rsid w:val="008F0063"/>
    <w:rsid w:val="008F03DC"/>
    <w:rsid w:val="008F06FA"/>
    <w:rsid w:val="008F083A"/>
    <w:rsid w:val="008F10E9"/>
    <w:rsid w:val="008F1117"/>
    <w:rsid w:val="008F1181"/>
    <w:rsid w:val="008F11F9"/>
    <w:rsid w:val="008F16F7"/>
    <w:rsid w:val="008F173F"/>
    <w:rsid w:val="008F1C35"/>
    <w:rsid w:val="008F1D4D"/>
    <w:rsid w:val="008F1EAB"/>
    <w:rsid w:val="008F227A"/>
    <w:rsid w:val="008F2599"/>
    <w:rsid w:val="008F293A"/>
    <w:rsid w:val="008F294C"/>
    <w:rsid w:val="008F2D5A"/>
    <w:rsid w:val="008F33C8"/>
    <w:rsid w:val="008F33DC"/>
    <w:rsid w:val="008F3954"/>
    <w:rsid w:val="008F3989"/>
    <w:rsid w:val="008F39BB"/>
    <w:rsid w:val="008F3DA0"/>
    <w:rsid w:val="008F4135"/>
    <w:rsid w:val="008F477F"/>
    <w:rsid w:val="008F481E"/>
    <w:rsid w:val="008F48B9"/>
    <w:rsid w:val="008F4BAC"/>
    <w:rsid w:val="008F4BD3"/>
    <w:rsid w:val="008F4F15"/>
    <w:rsid w:val="008F54C9"/>
    <w:rsid w:val="008F62F9"/>
    <w:rsid w:val="008F6410"/>
    <w:rsid w:val="008F64E0"/>
    <w:rsid w:val="008F681B"/>
    <w:rsid w:val="008F6BCC"/>
    <w:rsid w:val="008F6E90"/>
    <w:rsid w:val="008F6FD2"/>
    <w:rsid w:val="008F770E"/>
    <w:rsid w:val="008F7A25"/>
    <w:rsid w:val="008F7A46"/>
    <w:rsid w:val="008F7DB8"/>
    <w:rsid w:val="008F7F74"/>
    <w:rsid w:val="009001A6"/>
    <w:rsid w:val="009004B4"/>
    <w:rsid w:val="00900AAC"/>
    <w:rsid w:val="00900F22"/>
    <w:rsid w:val="00901162"/>
    <w:rsid w:val="009013D1"/>
    <w:rsid w:val="009019FF"/>
    <w:rsid w:val="00901C03"/>
    <w:rsid w:val="00901F29"/>
    <w:rsid w:val="009020AD"/>
    <w:rsid w:val="009021F6"/>
    <w:rsid w:val="00902350"/>
    <w:rsid w:val="009025DC"/>
    <w:rsid w:val="00902829"/>
    <w:rsid w:val="00902A9A"/>
    <w:rsid w:val="00902BCE"/>
    <w:rsid w:val="00902C8D"/>
    <w:rsid w:val="0090336B"/>
    <w:rsid w:val="00903A3A"/>
    <w:rsid w:val="00903B9A"/>
    <w:rsid w:val="00903C2E"/>
    <w:rsid w:val="00904347"/>
    <w:rsid w:val="009044A5"/>
    <w:rsid w:val="00904510"/>
    <w:rsid w:val="00904C64"/>
    <w:rsid w:val="00904DE4"/>
    <w:rsid w:val="00905362"/>
    <w:rsid w:val="009053AA"/>
    <w:rsid w:val="00905B8A"/>
    <w:rsid w:val="00906667"/>
    <w:rsid w:val="00906939"/>
    <w:rsid w:val="009069F6"/>
    <w:rsid w:val="00906CDF"/>
    <w:rsid w:val="009070AB"/>
    <w:rsid w:val="009074A5"/>
    <w:rsid w:val="009074EB"/>
    <w:rsid w:val="009075DE"/>
    <w:rsid w:val="00907665"/>
    <w:rsid w:val="00907A4E"/>
    <w:rsid w:val="00907C3F"/>
    <w:rsid w:val="00907DD2"/>
    <w:rsid w:val="00907FD1"/>
    <w:rsid w:val="0091019E"/>
    <w:rsid w:val="0091051F"/>
    <w:rsid w:val="00910B7D"/>
    <w:rsid w:val="00910CD8"/>
    <w:rsid w:val="00910D11"/>
    <w:rsid w:val="00910E23"/>
    <w:rsid w:val="00911DFB"/>
    <w:rsid w:val="009124E9"/>
    <w:rsid w:val="0091268A"/>
    <w:rsid w:val="00912D58"/>
    <w:rsid w:val="00913364"/>
    <w:rsid w:val="0091378D"/>
    <w:rsid w:val="009139D9"/>
    <w:rsid w:val="00913D17"/>
    <w:rsid w:val="00914178"/>
    <w:rsid w:val="0091475A"/>
    <w:rsid w:val="0091486E"/>
    <w:rsid w:val="00914AD8"/>
    <w:rsid w:val="00915148"/>
    <w:rsid w:val="00915199"/>
    <w:rsid w:val="0091519F"/>
    <w:rsid w:val="009154AA"/>
    <w:rsid w:val="00915746"/>
    <w:rsid w:val="00915975"/>
    <w:rsid w:val="00915A38"/>
    <w:rsid w:val="00915EF0"/>
    <w:rsid w:val="00916079"/>
    <w:rsid w:val="0091616C"/>
    <w:rsid w:val="0091624B"/>
    <w:rsid w:val="00916608"/>
    <w:rsid w:val="0091692E"/>
    <w:rsid w:val="00916DE2"/>
    <w:rsid w:val="00916E92"/>
    <w:rsid w:val="00916F21"/>
    <w:rsid w:val="00916F8F"/>
    <w:rsid w:val="00916FAA"/>
    <w:rsid w:val="00917948"/>
    <w:rsid w:val="00917CE9"/>
    <w:rsid w:val="00917D89"/>
    <w:rsid w:val="00920387"/>
    <w:rsid w:val="009208C1"/>
    <w:rsid w:val="00920A5E"/>
    <w:rsid w:val="00920BF2"/>
    <w:rsid w:val="00920E02"/>
    <w:rsid w:val="00920E7D"/>
    <w:rsid w:val="00920F86"/>
    <w:rsid w:val="0092114D"/>
    <w:rsid w:val="009213F7"/>
    <w:rsid w:val="009215F7"/>
    <w:rsid w:val="0092160C"/>
    <w:rsid w:val="00921828"/>
    <w:rsid w:val="00921A25"/>
    <w:rsid w:val="00921C62"/>
    <w:rsid w:val="00921C74"/>
    <w:rsid w:val="00921DF9"/>
    <w:rsid w:val="00922010"/>
    <w:rsid w:val="0092213C"/>
    <w:rsid w:val="00922143"/>
    <w:rsid w:val="0092236B"/>
    <w:rsid w:val="009224B4"/>
    <w:rsid w:val="00922796"/>
    <w:rsid w:val="00922B0A"/>
    <w:rsid w:val="00922B4B"/>
    <w:rsid w:val="00922B9C"/>
    <w:rsid w:val="00922DB7"/>
    <w:rsid w:val="0092323B"/>
    <w:rsid w:val="00923304"/>
    <w:rsid w:val="00923EA5"/>
    <w:rsid w:val="009241DD"/>
    <w:rsid w:val="00924582"/>
    <w:rsid w:val="009245BB"/>
    <w:rsid w:val="00924C84"/>
    <w:rsid w:val="00924F26"/>
    <w:rsid w:val="0092538C"/>
    <w:rsid w:val="00925897"/>
    <w:rsid w:val="009261B6"/>
    <w:rsid w:val="00926656"/>
    <w:rsid w:val="00926799"/>
    <w:rsid w:val="009270F5"/>
    <w:rsid w:val="009276ED"/>
    <w:rsid w:val="009279D3"/>
    <w:rsid w:val="00927B3F"/>
    <w:rsid w:val="00930AAA"/>
    <w:rsid w:val="00930CCF"/>
    <w:rsid w:val="00930E68"/>
    <w:rsid w:val="0093113E"/>
    <w:rsid w:val="00931148"/>
    <w:rsid w:val="00931AD7"/>
    <w:rsid w:val="00931AFB"/>
    <w:rsid w:val="00931BD9"/>
    <w:rsid w:val="00931F13"/>
    <w:rsid w:val="0093235E"/>
    <w:rsid w:val="009325F4"/>
    <w:rsid w:val="00932832"/>
    <w:rsid w:val="00932850"/>
    <w:rsid w:val="00932960"/>
    <w:rsid w:val="00932D0C"/>
    <w:rsid w:val="00932F24"/>
    <w:rsid w:val="009331EE"/>
    <w:rsid w:val="00933209"/>
    <w:rsid w:val="009332C4"/>
    <w:rsid w:val="009335EE"/>
    <w:rsid w:val="009336BF"/>
    <w:rsid w:val="00933907"/>
    <w:rsid w:val="0093393B"/>
    <w:rsid w:val="00933CC1"/>
    <w:rsid w:val="009341AC"/>
    <w:rsid w:val="009343A8"/>
    <w:rsid w:val="0093442B"/>
    <w:rsid w:val="009346CA"/>
    <w:rsid w:val="00934B44"/>
    <w:rsid w:val="00934CE6"/>
    <w:rsid w:val="00934D66"/>
    <w:rsid w:val="0093515B"/>
    <w:rsid w:val="009353BA"/>
    <w:rsid w:val="009354FF"/>
    <w:rsid w:val="009355DC"/>
    <w:rsid w:val="00935882"/>
    <w:rsid w:val="00935C83"/>
    <w:rsid w:val="009367F1"/>
    <w:rsid w:val="009368F3"/>
    <w:rsid w:val="00936EA7"/>
    <w:rsid w:val="009374CC"/>
    <w:rsid w:val="0093752E"/>
    <w:rsid w:val="00937B94"/>
    <w:rsid w:val="00937D9A"/>
    <w:rsid w:val="00937DFF"/>
    <w:rsid w:val="00940201"/>
    <w:rsid w:val="009403C3"/>
    <w:rsid w:val="00940900"/>
    <w:rsid w:val="00940B9F"/>
    <w:rsid w:val="00940E12"/>
    <w:rsid w:val="00940F2B"/>
    <w:rsid w:val="00941636"/>
    <w:rsid w:val="0094188F"/>
    <w:rsid w:val="00942160"/>
    <w:rsid w:val="009424D7"/>
    <w:rsid w:val="0094296D"/>
    <w:rsid w:val="00942AC7"/>
    <w:rsid w:val="00942C3A"/>
    <w:rsid w:val="00942DFB"/>
    <w:rsid w:val="00942E74"/>
    <w:rsid w:val="0094320A"/>
    <w:rsid w:val="009432BF"/>
    <w:rsid w:val="00943742"/>
    <w:rsid w:val="00943744"/>
    <w:rsid w:val="00943820"/>
    <w:rsid w:val="00943CC2"/>
    <w:rsid w:val="00943F80"/>
    <w:rsid w:val="0094456C"/>
    <w:rsid w:val="00944B01"/>
    <w:rsid w:val="00944B12"/>
    <w:rsid w:val="00944BC4"/>
    <w:rsid w:val="00945180"/>
    <w:rsid w:val="00945191"/>
    <w:rsid w:val="00945196"/>
    <w:rsid w:val="00945497"/>
    <w:rsid w:val="009455FC"/>
    <w:rsid w:val="00945C05"/>
    <w:rsid w:val="00945C1F"/>
    <w:rsid w:val="00945D8A"/>
    <w:rsid w:val="00945E5B"/>
    <w:rsid w:val="009460AC"/>
    <w:rsid w:val="009462D5"/>
    <w:rsid w:val="00946676"/>
    <w:rsid w:val="00946945"/>
    <w:rsid w:val="009469F8"/>
    <w:rsid w:val="00946FFA"/>
    <w:rsid w:val="009470BA"/>
    <w:rsid w:val="009476CA"/>
    <w:rsid w:val="009476DE"/>
    <w:rsid w:val="00947713"/>
    <w:rsid w:val="00947900"/>
    <w:rsid w:val="009502F3"/>
    <w:rsid w:val="00950910"/>
    <w:rsid w:val="00950BC2"/>
    <w:rsid w:val="00950C89"/>
    <w:rsid w:val="00950D12"/>
    <w:rsid w:val="00950DE7"/>
    <w:rsid w:val="00951151"/>
    <w:rsid w:val="00951832"/>
    <w:rsid w:val="00951D3E"/>
    <w:rsid w:val="009520F6"/>
    <w:rsid w:val="0095226F"/>
    <w:rsid w:val="009522FB"/>
    <w:rsid w:val="0095255B"/>
    <w:rsid w:val="00952720"/>
    <w:rsid w:val="009533E3"/>
    <w:rsid w:val="00953454"/>
    <w:rsid w:val="00953516"/>
    <w:rsid w:val="00953920"/>
    <w:rsid w:val="00953D47"/>
    <w:rsid w:val="009540E1"/>
    <w:rsid w:val="00954329"/>
    <w:rsid w:val="00954D10"/>
    <w:rsid w:val="00954E14"/>
    <w:rsid w:val="00954F4F"/>
    <w:rsid w:val="00954FB8"/>
    <w:rsid w:val="00955298"/>
    <w:rsid w:val="009559C8"/>
    <w:rsid w:val="00955BA3"/>
    <w:rsid w:val="0095601F"/>
    <w:rsid w:val="0095681E"/>
    <w:rsid w:val="00956B24"/>
    <w:rsid w:val="00956EFA"/>
    <w:rsid w:val="009572D4"/>
    <w:rsid w:val="0095768B"/>
    <w:rsid w:val="009577D0"/>
    <w:rsid w:val="00957D19"/>
    <w:rsid w:val="00957DCF"/>
    <w:rsid w:val="00960696"/>
    <w:rsid w:val="009608A2"/>
    <w:rsid w:val="009611C1"/>
    <w:rsid w:val="009612EF"/>
    <w:rsid w:val="009613CD"/>
    <w:rsid w:val="0096144E"/>
    <w:rsid w:val="00961686"/>
    <w:rsid w:val="00961921"/>
    <w:rsid w:val="00961AB7"/>
    <w:rsid w:val="00961D6E"/>
    <w:rsid w:val="00962DAC"/>
    <w:rsid w:val="00962EB9"/>
    <w:rsid w:val="009633AC"/>
    <w:rsid w:val="00963418"/>
    <w:rsid w:val="0096346B"/>
    <w:rsid w:val="0096349B"/>
    <w:rsid w:val="009634F4"/>
    <w:rsid w:val="00963867"/>
    <w:rsid w:val="00963957"/>
    <w:rsid w:val="00963D63"/>
    <w:rsid w:val="00963E2F"/>
    <w:rsid w:val="00963F7D"/>
    <w:rsid w:val="00964027"/>
    <w:rsid w:val="00964301"/>
    <w:rsid w:val="0096430A"/>
    <w:rsid w:val="009644EA"/>
    <w:rsid w:val="009646F9"/>
    <w:rsid w:val="00964D89"/>
    <w:rsid w:val="00964E74"/>
    <w:rsid w:val="00965004"/>
    <w:rsid w:val="0096554B"/>
    <w:rsid w:val="0096584A"/>
    <w:rsid w:val="00965931"/>
    <w:rsid w:val="00965E5C"/>
    <w:rsid w:val="0096628C"/>
    <w:rsid w:val="0096640B"/>
    <w:rsid w:val="0096689A"/>
    <w:rsid w:val="00966B20"/>
    <w:rsid w:val="00966FD1"/>
    <w:rsid w:val="00966FDF"/>
    <w:rsid w:val="00967062"/>
    <w:rsid w:val="00967182"/>
    <w:rsid w:val="0096725B"/>
    <w:rsid w:val="00967344"/>
    <w:rsid w:val="0096736F"/>
    <w:rsid w:val="00967A13"/>
    <w:rsid w:val="00967EFD"/>
    <w:rsid w:val="00970420"/>
    <w:rsid w:val="0097071C"/>
    <w:rsid w:val="0097072C"/>
    <w:rsid w:val="00970C05"/>
    <w:rsid w:val="00970C35"/>
    <w:rsid w:val="00970E55"/>
    <w:rsid w:val="0097130C"/>
    <w:rsid w:val="00971C7E"/>
    <w:rsid w:val="00971F08"/>
    <w:rsid w:val="009722EA"/>
    <w:rsid w:val="00972A01"/>
    <w:rsid w:val="00972B52"/>
    <w:rsid w:val="00972CD4"/>
    <w:rsid w:val="00972DF0"/>
    <w:rsid w:val="00973DDD"/>
    <w:rsid w:val="00974057"/>
    <w:rsid w:val="00974383"/>
    <w:rsid w:val="009746CC"/>
    <w:rsid w:val="00974723"/>
    <w:rsid w:val="00974BBF"/>
    <w:rsid w:val="00974D5A"/>
    <w:rsid w:val="00974F23"/>
    <w:rsid w:val="00974FF7"/>
    <w:rsid w:val="009750D7"/>
    <w:rsid w:val="00975409"/>
    <w:rsid w:val="0097571E"/>
    <w:rsid w:val="00975969"/>
    <w:rsid w:val="009759C5"/>
    <w:rsid w:val="00975DF1"/>
    <w:rsid w:val="0097602E"/>
    <w:rsid w:val="0097603D"/>
    <w:rsid w:val="009760CA"/>
    <w:rsid w:val="0097644C"/>
    <w:rsid w:val="009764B4"/>
    <w:rsid w:val="00976531"/>
    <w:rsid w:val="00976949"/>
    <w:rsid w:val="009769A6"/>
    <w:rsid w:val="00976A48"/>
    <w:rsid w:val="00976B7D"/>
    <w:rsid w:val="00976C4B"/>
    <w:rsid w:val="00976ECC"/>
    <w:rsid w:val="00976F19"/>
    <w:rsid w:val="0097717D"/>
    <w:rsid w:val="00977203"/>
    <w:rsid w:val="009774C1"/>
    <w:rsid w:val="009777CF"/>
    <w:rsid w:val="009779E0"/>
    <w:rsid w:val="00980477"/>
    <w:rsid w:val="0098075D"/>
    <w:rsid w:val="00980D3E"/>
    <w:rsid w:val="009811D9"/>
    <w:rsid w:val="0098146F"/>
    <w:rsid w:val="0098175D"/>
    <w:rsid w:val="00981B5D"/>
    <w:rsid w:val="00981CF5"/>
    <w:rsid w:val="009820FD"/>
    <w:rsid w:val="0098212E"/>
    <w:rsid w:val="00982147"/>
    <w:rsid w:val="00982818"/>
    <w:rsid w:val="00982955"/>
    <w:rsid w:val="00982E8E"/>
    <w:rsid w:val="00983326"/>
    <w:rsid w:val="009834A9"/>
    <w:rsid w:val="009837E1"/>
    <w:rsid w:val="00983CF2"/>
    <w:rsid w:val="0098420B"/>
    <w:rsid w:val="00984469"/>
    <w:rsid w:val="00984A09"/>
    <w:rsid w:val="00984B75"/>
    <w:rsid w:val="009851A6"/>
    <w:rsid w:val="00985253"/>
    <w:rsid w:val="00985304"/>
    <w:rsid w:val="009853B3"/>
    <w:rsid w:val="0098585A"/>
    <w:rsid w:val="00986312"/>
    <w:rsid w:val="00986322"/>
    <w:rsid w:val="00986F9F"/>
    <w:rsid w:val="009872A9"/>
    <w:rsid w:val="00987410"/>
    <w:rsid w:val="00987888"/>
    <w:rsid w:val="0098796A"/>
    <w:rsid w:val="00987D72"/>
    <w:rsid w:val="009902EF"/>
    <w:rsid w:val="009904BB"/>
    <w:rsid w:val="00990630"/>
    <w:rsid w:val="00991007"/>
    <w:rsid w:val="009913AA"/>
    <w:rsid w:val="00991761"/>
    <w:rsid w:val="009917D6"/>
    <w:rsid w:val="00991870"/>
    <w:rsid w:val="00991901"/>
    <w:rsid w:val="00991A7F"/>
    <w:rsid w:val="009924E3"/>
    <w:rsid w:val="00992516"/>
    <w:rsid w:val="0099299D"/>
    <w:rsid w:val="009929BE"/>
    <w:rsid w:val="0099321B"/>
    <w:rsid w:val="0099332E"/>
    <w:rsid w:val="00993ECB"/>
    <w:rsid w:val="0099487F"/>
    <w:rsid w:val="00994C28"/>
    <w:rsid w:val="00994DCA"/>
    <w:rsid w:val="00994F84"/>
    <w:rsid w:val="0099539E"/>
    <w:rsid w:val="00995666"/>
    <w:rsid w:val="00995802"/>
    <w:rsid w:val="009958DB"/>
    <w:rsid w:val="00995DBD"/>
    <w:rsid w:val="00995FCC"/>
    <w:rsid w:val="009960EC"/>
    <w:rsid w:val="009965A8"/>
    <w:rsid w:val="0099676A"/>
    <w:rsid w:val="00996B44"/>
    <w:rsid w:val="00996EB3"/>
    <w:rsid w:val="00996ED7"/>
    <w:rsid w:val="009970DD"/>
    <w:rsid w:val="009971F4"/>
    <w:rsid w:val="00997397"/>
    <w:rsid w:val="009977B1"/>
    <w:rsid w:val="00997953"/>
    <w:rsid w:val="00997ADB"/>
    <w:rsid w:val="00997BF9"/>
    <w:rsid w:val="00997C98"/>
    <w:rsid w:val="00997CE1"/>
    <w:rsid w:val="009A0326"/>
    <w:rsid w:val="009A0442"/>
    <w:rsid w:val="009A0767"/>
    <w:rsid w:val="009A0927"/>
    <w:rsid w:val="009A0FBA"/>
    <w:rsid w:val="009A14F7"/>
    <w:rsid w:val="009A1601"/>
    <w:rsid w:val="009A1678"/>
    <w:rsid w:val="009A1B76"/>
    <w:rsid w:val="009A200B"/>
    <w:rsid w:val="009A215E"/>
    <w:rsid w:val="009A2208"/>
    <w:rsid w:val="009A22E1"/>
    <w:rsid w:val="009A23C3"/>
    <w:rsid w:val="009A2DBD"/>
    <w:rsid w:val="009A377F"/>
    <w:rsid w:val="009A37EB"/>
    <w:rsid w:val="009A38E7"/>
    <w:rsid w:val="009A3E7D"/>
    <w:rsid w:val="009A3E94"/>
    <w:rsid w:val="009A425F"/>
    <w:rsid w:val="009A4309"/>
    <w:rsid w:val="009A435A"/>
    <w:rsid w:val="009A43CC"/>
    <w:rsid w:val="009A462D"/>
    <w:rsid w:val="009A4906"/>
    <w:rsid w:val="009A4A8E"/>
    <w:rsid w:val="009A4C10"/>
    <w:rsid w:val="009A4DC5"/>
    <w:rsid w:val="009A4FEC"/>
    <w:rsid w:val="009A5124"/>
    <w:rsid w:val="009A524B"/>
    <w:rsid w:val="009A5566"/>
    <w:rsid w:val="009A5737"/>
    <w:rsid w:val="009A5CBA"/>
    <w:rsid w:val="009A5E51"/>
    <w:rsid w:val="009A6909"/>
    <w:rsid w:val="009A699F"/>
    <w:rsid w:val="009A6AB7"/>
    <w:rsid w:val="009A6ABE"/>
    <w:rsid w:val="009A6B3D"/>
    <w:rsid w:val="009A6D48"/>
    <w:rsid w:val="009A6D6A"/>
    <w:rsid w:val="009A6D75"/>
    <w:rsid w:val="009A7235"/>
    <w:rsid w:val="009A732A"/>
    <w:rsid w:val="009A7567"/>
    <w:rsid w:val="009B0289"/>
    <w:rsid w:val="009B0C2F"/>
    <w:rsid w:val="009B0DB0"/>
    <w:rsid w:val="009B0EF9"/>
    <w:rsid w:val="009B1A45"/>
    <w:rsid w:val="009B1B25"/>
    <w:rsid w:val="009B1F30"/>
    <w:rsid w:val="009B247A"/>
    <w:rsid w:val="009B2F4F"/>
    <w:rsid w:val="009B3233"/>
    <w:rsid w:val="009B3732"/>
    <w:rsid w:val="009B37C7"/>
    <w:rsid w:val="009B3A9E"/>
    <w:rsid w:val="009B3AC2"/>
    <w:rsid w:val="009B3B90"/>
    <w:rsid w:val="009B3BC2"/>
    <w:rsid w:val="009B3CC3"/>
    <w:rsid w:val="009B406C"/>
    <w:rsid w:val="009B4177"/>
    <w:rsid w:val="009B43DF"/>
    <w:rsid w:val="009B45BE"/>
    <w:rsid w:val="009B4AB0"/>
    <w:rsid w:val="009B4D3C"/>
    <w:rsid w:val="009B4DF4"/>
    <w:rsid w:val="009B4FA3"/>
    <w:rsid w:val="009B511E"/>
    <w:rsid w:val="009B5283"/>
    <w:rsid w:val="009B5344"/>
    <w:rsid w:val="009B535B"/>
    <w:rsid w:val="009B5409"/>
    <w:rsid w:val="009B564E"/>
    <w:rsid w:val="009B5671"/>
    <w:rsid w:val="009B5AA2"/>
    <w:rsid w:val="009B5B03"/>
    <w:rsid w:val="009B5F3F"/>
    <w:rsid w:val="009B5F60"/>
    <w:rsid w:val="009B6159"/>
    <w:rsid w:val="009B62BD"/>
    <w:rsid w:val="009B655E"/>
    <w:rsid w:val="009B66C8"/>
    <w:rsid w:val="009B6AB6"/>
    <w:rsid w:val="009B6BAF"/>
    <w:rsid w:val="009B737D"/>
    <w:rsid w:val="009B746D"/>
    <w:rsid w:val="009B7765"/>
    <w:rsid w:val="009B77C0"/>
    <w:rsid w:val="009B79E3"/>
    <w:rsid w:val="009B7C46"/>
    <w:rsid w:val="009B7E4A"/>
    <w:rsid w:val="009B7E87"/>
    <w:rsid w:val="009C0184"/>
    <w:rsid w:val="009C04BA"/>
    <w:rsid w:val="009C053F"/>
    <w:rsid w:val="009C0B53"/>
    <w:rsid w:val="009C0EBD"/>
    <w:rsid w:val="009C10A9"/>
    <w:rsid w:val="009C1312"/>
    <w:rsid w:val="009C1399"/>
    <w:rsid w:val="009C1404"/>
    <w:rsid w:val="009C148B"/>
    <w:rsid w:val="009C1938"/>
    <w:rsid w:val="009C1FEB"/>
    <w:rsid w:val="009C2545"/>
    <w:rsid w:val="009C25ED"/>
    <w:rsid w:val="009C2A49"/>
    <w:rsid w:val="009C2FF4"/>
    <w:rsid w:val="009C3102"/>
    <w:rsid w:val="009C3148"/>
    <w:rsid w:val="009C314F"/>
    <w:rsid w:val="009C341D"/>
    <w:rsid w:val="009C3480"/>
    <w:rsid w:val="009C35D5"/>
    <w:rsid w:val="009C3795"/>
    <w:rsid w:val="009C403E"/>
    <w:rsid w:val="009C40E6"/>
    <w:rsid w:val="009C4642"/>
    <w:rsid w:val="009C491D"/>
    <w:rsid w:val="009C4990"/>
    <w:rsid w:val="009C4D4C"/>
    <w:rsid w:val="009C4E35"/>
    <w:rsid w:val="009C52F8"/>
    <w:rsid w:val="009C5807"/>
    <w:rsid w:val="009C5A16"/>
    <w:rsid w:val="009C5A97"/>
    <w:rsid w:val="009C5E30"/>
    <w:rsid w:val="009C5E38"/>
    <w:rsid w:val="009C5F86"/>
    <w:rsid w:val="009C6251"/>
    <w:rsid w:val="009C6D92"/>
    <w:rsid w:val="009C7495"/>
    <w:rsid w:val="009C7660"/>
    <w:rsid w:val="009C7790"/>
    <w:rsid w:val="009C79A4"/>
    <w:rsid w:val="009C7D2B"/>
    <w:rsid w:val="009C7EF7"/>
    <w:rsid w:val="009D005F"/>
    <w:rsid w:val="009D029C"/>
    <w:rsid w:val="009D038A"/>
    <w:rsid w:val="009D0780"/>
    <w:rsid w:val="009D0828"/>
    <w:rsid w:val="009D0B6D"/>
    <w:rsid w:val="009D0FCE"/>
    <w:rsid w:val="009D1479"/>
    <w:rsid w:val="009D1A0A"/>
    <w:rsid w:val="009D1E0C"/>
    <w:rsid w:val="009D212D"/>
    <w:rsid w:val="009D22A0"/>
    <w:rsid w:val="009D2327"/>
    <w:rsid w:val="009D249B"/>
    <w:rsid w:val="009D28EE"/>
    <w:rsid w:val="009D318D"/>
    <w:rsid w:val="009D326D"/>
    <w:rsid w:val="009D3461"/>
    <w:rsid w:val="009D349B"/>
    <w:rsid w:val="009D389D"/>
    <w:rsid w:val="009D38B8"/>
    <w:rsid w:val="009D3E1A"/>
    <w:rsid w:val="009D40D8"/>
    <w:rsid w:val="009D4194"/>
    <w:rsid w:val="009D4332"/>
    <w:rsid w:val="009D439E"/>
    <w:rsid w:val="009D45B9"/>
    <w:rsid w:val="009D488B"/>
    <w:rsid w:val="009D48F5"/>
    <w:rsid w:val="009D4B33"/>
    <w:rsid w:val="009D4E0A"/>
    <w:rsid w:val="009D4EDE"/>
    <w:rsid w:val="009D4EED"/>
    <w:rsid w:val="009D4FE4"/>
    <w:rsid w:val="009D4FF0"/>
    <w:rsid w:val="009D59F5"/>
    <w:rsid w:val="009D64D9"/>
    <w:rsid w:val="009D66B1"/>
    <w:rsid w:val="009D671A"/>
    <w:rsid w:val="009D6E11"/>
    <w:rsid w:val="009D703C"/>
    <w:rsid w:val="009D717B"/>
    <w:rsid w:val="009D718F"/>
    <w:rsid w:val="009D72C2"/>
    <w:rsid w:val="009D77CB"/>
    <w:rsid w:val="009D7848"/>
    <w:rsid w:val="009D7B48"/>
    <w:rsid w:val="009D7FB5"/>
    <w:rsid w:val="009E0082"/>
    <w:rsid w:val="009E068F"/>
    <w:rsid w:val="009E0901"/>
    <w:rsid w:val="009E0F56"/>
    <w:rsid w:val="009E1125"/>
    <w:rsid w:val="009E14D3"/>
    <w:rsid w:val="009E14E0"/>
    <w:rsid w:val="009E15CF"/>
    <w:rsid w:val="009E16FF"/>
    <w:rsid w:val="009E17FD"/>
    <w:rsid w:val="009E1913"/>
    <w:rsid w:val="009E1A9C"/>
    <w:rsid w:val="009E1DE6"/>
    <w:rsid w:val="009E245D"/>
    <w:rsid w:val="009E2542"/>
    <w:rsid w:val="009E3017"/>
    <w:rsid w:val="009E30C0"/>
    <w:rsid w:val="009E3178"/>
    <w:rsid w:val="009E35DB"/>
    <w:rsid w:val="009E3682"/>
    <w:rsid w:val="009E3781"/>
    <w:rsid w:val="009E3799"/>
    <w:rsid w:val="009E3CA4"/>
    <w:rsid w:val="009E3D64"/>
    <w:rsid w:val="009E3E6D"/>
    <w:rsid w:val="009E4342"/>
    <w:rsid w:val="009E47A3"/>
    <w:rsid w:val="009E4897"/>
    <w:rsid w:val="009E4AD9"/>
    <w:rsid w:val="009E4CD3"/>
    <w:rsid w:val="009E50CA"/>
    <w:rsid w:val="009E54B2"/>
    <w:rsid w:val="009E55B1"/>
    <w:rsid w:val="009E604F"/>
    <w:rsid w:val="009E61F3"/>
    <w:rsid w:val="009E6C00"/>
    <w:rsid w:val="009E6D69"/>
    <w:rsid w:val="009E6DE0"/>
    <w:rsid w:val="009E6E8F"/>
    <w:rsid w:val="009E7070"/>
    <w:rsid w:val="009E70A8"/>
    <w:rsid w:val="009E7379"/>
    <w:rsid w:val="009E76E4"/>
    <w:rsid w:val="009E78E7"/>
    <w:rsid w:val="009E7E2D"/>
    <w:rsid w:val="009F0003"/>
    <w:rsid w:val="009F08F3"/>
    <w:rsid w:val="009F0D6D"/>
    <w:rsid w:val="009F0EBC"/>
    <w:rsid w:val="009F0F28"/>
    <w:rsid w:val="009F10AC"/>
    <w:rsid w:val="009F1A60"/>
    <w:rsid w:val="009F2069"/>
    <w:rsid w:val="009F2702"/>
    <w:rsid w:val="009F2A90"/>
    <w:rsid w:val="009F2C18"/>
    <w:rsid w:val="009F2E8E"/>
    <w:rsid w:val="009F3194"/>
    <w:rsid w:val="009F344F"/>
    <w:rsid w:val="009F390C"/>
    <w:rsid w:val="009F3BE1"/>
    <w:rsid w:val="009F3CAF"/>
    <w:rsid w:val="009F427D"/>
    <w:rsid w:val="009F42A8"/>
    <w:rsid w:val="009F47BD"/>
    <w:rsid w:val="009F4B63"/>
    <w:rsid w:val="009F4F23"/>
    <w:rsid w:val="009F59F4"/>
    <w:rsid w:val="009F5A63"/>
    <w:rsid w:val="009F5C8A"/>
    <w:rsid w:val="009F5E13"/>
    <w:rsid w:val="009F5E2F"/>
    <w:rsid w:val="009F5EAE"/>
    <w:rsid w:val="009F5F21"/>
    <w:rsid w:val="009F63AB"/>
    <w:rsid w:val="009F65D9"/>
    <w:rsid w:val="009F6ABE"/>
    <w:rsid w:val="009F6B97"/>
    <w:rsid w:val="009F6C24"/>
    <w:rsid w:val="009F6E61"/>
    <w:rsid w:val="009F7114"/>
    <w:rsid w:val="009F72A3"/>
    <w:rsid w:val="009F7437"/>
    <w:rsid w:val="009F79DC"/>
    <w:rsid w:val="00A001DE"/>
    <w:rsid w:val="00A007BE"/>
    <w:rsid w:val="00A00B02"/>
    <w:rsid w:val="00A00D59"/>
    <w:rsid w:val="00A01189"/>
    <w:rsid w:val="00A013AD"/>
    <w:rsid w:val="00A01406"/>
    <w:rsid w:val="00A0185F"/>
    <w:rsid w:val="00A019B2"/>
    <w:rsid w:val="00A01D07"/>
    <w:rsid w:val="00A01D47"/>
    <w:rsid w:val="00A01DF1"/>
    <w:rsid w:val="00A01F1A"/>
    <w:rsid w:val="00A0212E"/>
    <w:rsid w:val="00A02252"/>
    <w:rsid w:val="00A02BCE"/>
    <w:rsid w:val="00A02D04"/>
    <w:rsid w:val="00A02D69"/>
    <w:rsid w:val="00A02E5F"/>
    <w:rsid w:val="00A032F0"/>
    <w:rsid w:val="00A03652"/>
    <w:rsid w:val="00A0397C"/>
    <w:rsid w:val="00A039B1"/>
    <w:rsid w:val="00A03C7C"/>
    <w:rsid w:val="00A0407B"/>
    <w:rsid w:val="00A04477"/>
    <w:rsid w:val="00A04486"/>
    <w:rsid w:val="00A04611"/>
    <w:rsid w:val="00A048A8"/>
    <w:rsid w:val="00A04A0B"/>
    <w:rsid w:val="00A04A6B"/>
    <w:rsid w:val="00A04B30"/>
    <w:rsid w:val="00A04F49"/>
    <w:rsid w:val="00A05044"/>
    <w:rsid w:val="00A05121"/>
    <w:rsid w:val="00A06346"/>
    <w:rsid w:val="00A0635D"/>
    <w:rsid w:val="00A063E3"/>
    <w:rsid w:val="00A0642B"/>
    <w:rsid w:val="00A065FB"/>
    <w:rsid w:val="00A0664D"/>
    <w:rsid w:val="00A06994"/>
    <w:rsid w:val="00A069B9"/>
    <w:rsid w:val="00A06CD3"/>
    <w:rsid w:val="00A06D14"/>
    <w:rsid w:val="00A06FA2"/>
    <w:rsid w:val="00A07105"/>
    <w:rsid w:val="00A072DE"/>
    <w:rsid w:val="00A0764E"/>
    <w:rsid w:val="00A07734"/>
    <w:rsid w:val="00A07B5E"/>
    <w:rsid w:val="00A07EB2"/>
    <w:rsid w:val="00A10302"/>
    <w:rsid w:val="00A1051C"/>
    <w:rsid w:val="00A1072A"/>
    <w:rsid w:val="00A1094B"/>
    <w:rsid w:val="00A10999"/>
    <w:rsid w:val="00A10E93"/>
    <w:rsid w:val="00A119E3"/>
    <w:rsid w:val="00A11A5C"/>
    <w:rsid w:val="00A12254"/>
    <w:rsid w:val="00A12A80"/>
    <w:rsid w:val="00A12A87"/>
    <w:rsid w:val="00A12AA6"/>
    <w:rsid w:val="00A12C38"/>
    <w:rsid w:val="00A132E4"/>
    <w:rsid w:val="00A134CD"/>
    <w:rsid w:val="00A13E54"/>
    <w:rsid w:val="00A14582"/>
    <w:rsid w:val="00A14659"/>
    <w:rsid w:val="00A14995"/>
    <w:rsid w:val="00A14BCD"/>
    <w:rsid w:val="00A14F4E"/>
    <w:rsid w:val="00A150C0"/>
    <w:rsid w:val="00A15136"/>
    <w:rsid w:val="00A15302"/>
    <w:rsid w:val="00A15856"/>
    <w:rsid w:val="00A1592B"/>
    <w:rsid w:val="00A15C12"/>
    <w:rsid w:val="00A1673D"/>
    <w:rsid w:val="00A16AF3"/>
    <w:rsid w:val="00A16CCA"/>
    <w:rsid w:val="00A16F8C"/>
    <w:rsid w:val="00A16FB9"/>
    <w:rsid w:val="00A17838"/>
    <w:rsid w:val="00A17843"/>
    <w:rsid w:val="00A17ADA"/>
    <w:rsid w:val="00A17C0A"/>
    <w:rsid w:val="00A17EBF"/>
    <w:rsid w:val="00A17F63"/>
    <w:rsid w:val="00A17F64"/>
    <w:rsid w:val="00A20379"/>
    <w:rsid w:val="00A206D9"/>
    <w:rsid w:val="00A209EC"/>
    <w:rsid w:val="00A20E07"/>
    <w:rsid w:val="00A2193B"/>
    <w:rsid w:val="00A21D6E"/>
    <w:rsid w:val="00A21F71"/>
    <w:rsid w:val="00A22432"/>
    <w:rsid w:val="00A22628"/>
    <w:rsid w:val="00A2269B"/>
    <w:rsid w:val="00A2279A"/>
    <w:rsid w:val="00A2299E"/>
    <w:rsid w:val="00A2351A"/>
    <w:rsid w:val="00A23801"/>
    <w:rsid w:val="00A23EBA"/>
    <w:rsid w:val="00A23F02"/>
    <w:rsid w:val="00A23F67"/>
    <w:rsid w:val="00A241CC"/>
    <w:rsid w:val="00A24443"/>
    <w:rsid w:val="00A2474B"/>
    <w:rsid w:val="00A249D6"/>
    <w:rsid w:val="00A24A70"/>
    <w:rsid w:val="00A24B64"/>
    <w:rsid w:val="00A24C36"/>
    <w:rsid w:val="00A256F8"/>
    <w:rsid w:val="00A25DED"/>
    <w:rsid w:val="00A26003"/>
    <w:rsid w:val="00A2628B"/>
    <w:rsid w:val="00A26473"/>
    <w:rsid w:val="00A264A9"/>
    <w:rsid w:val="00A267BB"/>
    <w:rsid w:val="00A26829"/>
    <w:rsid w:val="00A26879"/>
    <w:rsid w:val="00A26D56"/>
    <w:rsid w:val="00A27434"/>
    <w:rsid w:val="00A27785"/>
    <w:rsid w:val="00A27829"/>
    <w:rsid w:val="00A278BF"/>
    <w:rsid w:val="00A27F21"/>
    <w:rsid w:val="00A30111"/>
    <w:rsid w:val="00A30187"/>
    <w:rsid w:val="00A30775"/>
    <w:rsid w:val="00A30A8A"/>
    <w:rsid w:val="00A30BCB"/>
    <w:rsid w:val="00A30C96"/>
    <w:rsid w:val="00A31168"/>
    <w:rsid w:val="00A31D40"/>
    <w:rsid w:val="00A328D4"/>
    <w:rsid w:val="00A3295B"/>
    <w:rsid w:val="00A32CF3"/>
    <w:rsid w:val="00A32D08"/>
    <w:rsid w:val="00A32F6E"/>
    <w:rsid w:val="00A33AF1"/>
    <w:rsid w:val="00A33FD9"/>
    <w:rsid w:val="00A34068"/>
    <w:rsid w:val="00A3448A"/>
    <w:rsid w:val="00A345C0"/>
    <w:rsid w:val="00A346A6"/>
    <w:rsid w:val="00A349AF"/>
    <w:rsid w:val="00A34B4D"/>
    <w:rsid w:val="00A34CA6"/>
    <w:rsid w:val="00A34F34"/>
    <w:rsid w:val="00A3504B"/>
    <w:rsid w:val="00A351FD"/>
    <w:rsid w:val="00A356D5"/>
    <w:rsid w:val="00A35AB7"/>
    <w:rsid w:val="00A35AE2"/>
    <w:rsid w:val="00A3605B"/>
    <w:rsid w:val="00A36297"/>
    <w:rsid w:val="00A365D2"/>
    <w:rsid w:val="00A36738"/>
    <w:rsid w:val="00A36AE6"/>
    <w:rsid w:val="00A3720D"/>
    <w:rsid w:val="00A37380"/>
    <w:rsid w:val="00A37731"/>
    <w:rsid w:val="00A37A60"/>
    <w:rsid w:val="00A37AE8"/>
    <w:rsid w:val="00A37D89"/>
    <w:rsid w:val="00A37E42"/>
    <w:rsid w:val="00A400CD"/>
    <w:rsid w:val="00A40372"/>
    <w:rsid w:val="00A40404"/>
    <w:rsid w:val="00A40ED0"/>
    <w:rsid w:val="00A40FCA"/>
    <w:rsid w:val="00A410E8"/>
    <w:rsid w:val="00A4151F"/>
    <w:rsid w:val="00A41966"/>
    <w:rsid w:val="00A41ABD"/>
    <w:rsid w:val="00A41CAD"/>
    <w:rsid w:val="00A41E2B"/>
    <w:rsid w:val="00A41FB3"/>
    <w:rsid w:val="00A4246E"/>
    <w:rsid w:val="00A424F3"/>
    <w:rsid w:val="00A42616"/>
    <w:rsid w:val="00A42AD1"/>
    <w:rsid w:val="00A42EA4"/>
    <w:rsid w:val="00A43532"/>
    <w:rsid w:val="00A436F3"/>
    <w:rsid w:val="00A43750"/>
    <w:rsid w:val="00A44433"/>
    <w:rsid w:val="00A4478E"/>
    <w:rsid w:val="00A447EC"/>
    <w:rsid w:val="00A44832"/>
    <w:rsid w:val="00A44950"/>
    <w:rsid w:val="00A44A9C"/>
    <w:rsid w:val="00A44C83"/>
    <w:rsid w:val="00A44CAD"/>
    <w:rsid w:val="00A45535"/>
    <w:rsid w:val="00A45639"/>
    <w:rsid w:val="00A45728"/>
    <w:rsid w:val="00A4587C"/>
    <w:rsid w:val="00A45918"/>
    <w:rsid w:val="00A45B74"/>
    <w:rsid w:val="00A45C97"/>
    <w:rsid w:val="00A45CDF"/>
    <w:rsid w:val="00A45E25"/>
    <w:rsid w:val="00A462CE"/>
    <w:rsid w:val="00A46319"/>
    <w:rsid w:val="00A46386"/>
    <w:rsid w:val="00A46414"/>
    <w:rsid w:val="00A464C9"/>
    <w:rsid w:val="00A46D39"/>
    <w:rsid w:val="00A46E35"/>
    <w:rsid w:val="00A46E81"/>
    <w:rsid w:val="00A47015"/>
    <w:rsid w:val="00A47489"/>
    <w:rsid w:val="00A5014C"/>
    <w:rsid w:val="00A50224"/>
    <w:rsid w:val="00A50307"/>
    <w:rsid w:val="00A5031C"/>
    <w:rsid w:val="00A503BD"/>
    <w:rsid w:val="00A50762"/>
    <w:rsid w:val="00A507F0"/>
    <w:rsid w:val="00A5094F"/>
    <w:rsid w:val="00A509BC"/>
    <w:rsid w:val="00A50D8F"/>
    <w:rsid w:val="00A51088"/>
    <w:rsid w:val="00A51156"/>
    <w:rsid w:val="00A5156C"/>
    <w:rsid w:val="00A5175A"/>
    <w:rsid w:val="00A5181E"/>
    <w:rsid w:val="00A51950"/>
    <w:rsid w:val="00A51AF0"/>
    <w:rsid w:val="00A51B0B"/>
    <w:rsid w:val="00A51E0C"/>
    <w:rsid w:val="00A51FA1"/>
    <w:rsid w:val="00A5220E"/>
    <w:rsid w:val="00A52210"/>
    <w:rsid w:val="00A522D6"/>
    <w:rsid w:val="00A524CB"/>
    <w:rsid w:val="00A5266E"/>
    <w:rsid w:val="00A52AF3"/>
    <w:rsid w:val="00A52C03"/>
    <w:rsid w:val="00A52D9E"/>
    <w:rsid w:val="00A52E1D"/>
    <w:rsid w:val="00A53D06"/>
    <w:rsid w:val="00A54279"/>
    <w:rsid w:val="00A545DE"/>
    <w:rsid w:val="00A54D8D"/>
    <w:rsid w:val="00A55795"/>
    <w:rsid w:val="00A558A9"/>
    <w:rsid w:val="00A55B22"/>
    <w:rsid w:val="00A55B28"/>
    <w:rsid w:val="00A56068"/>
    <w:rsid w:val="00A5629A"/>
    <w:rsid w:val="00A56798"/>
    <w:rsid w:val="00A56FE3"/>
    <w:rsid w:val="00A5770C"/>
    <w:rsid w:val="00A57732"/>
    <w:rsid w:val="00A578D6"/>
    <w:rsid w:val="00A57977"/>
    <w:rsid w:val="00A579DF"/>
    <w:rsid w:val="00A57C2A"/>
    <w:rsid w:val="00A57D11"/>
    <w:rsid w:val="00A57F5E"/>
    <w:rsid w:val="00A60639"/>
    <w:rsid w:val="00A60896"/>
    <w:rsid w:val="00A60AA0"/>
    <w:rsid w:val="00A60B8E"/>
    <w:rsid w:val="00A61061"/>
    <w:rsid w:val="00A6115A"/>
    <w:rsid w:val="00A6115D"/>
    <w:rsid w:val="00A61499"/>
    <w:rsid w:val="00A614AE"/>
    <w:rsid w:val="00A618D9"/>
    <w:rsid w:val="00A61B04"/>
    <w:rsid w:val="00A621EF"/>
    <w:rsid w:val="00A623AD"/>
    <w:rsid w:val="00A62A77"/>
    <w:rsid w:val="00A62DD4"/>
    <w:rsid w:val="00A632D3"/>
    <w:rsid w:val="00A63483"/>
    <w:rsid w:val="00A634A9"/>
    <w:rsid w:val="00A63BEA"/>
    <w:rsid w:val="00A643C3"/>
    <w:rsid w:val="00A644CA"/>
    <w:rsid w:val="00A64B49"/>
    <w:rsid w:val="00A64BAD"/>
    <w:rsid w:val="00A65109"/>
    <w:rsid w:val="00A6529E"/>
    <w:rsid w:val="00A65377"/>
    <w:rsid w:val="00A65389"/>
    <w:rsid w:val="00A657D7"/>
    <w:rsid w:val="00A6580F"/>
    <w:rsid w:val="00A65BAB"/>
    <w:rsid w:val="00A65E06"/>
    <w:rsid w:val="00A66085"/>
    <w:rsid w:val="00A660AC"/>
    <w:rsid w:val="00A663E9"/>
    <w:rsid w:val="00A66529"/>
    <w:rsid w:val="00A66822"/>
    <w:rsid w:val="00A6687C"/>
    <w:rsid w:val="00A66DA8"/>
    <w:rsid w:val="00A66DB7"/>
    <w:rsid w:val="00A670E2"/>
    <w:rsid w:val="00A670F6"/>
    <w:rsid w:val="00A672FE"/>
    <w:rsid w:val="00A67391"/>
    <w:rsid w:val="00A674EB"/>
    <w:rsid w:val="00A6760C"/>
    <w:rsid w:val="00A67754"/>
    <w:rsid w:val="00A67D28"/>
    <w:rsid w:val="00A67E6C"/>
    <w:rsid w:val="00A67FB1"/>
    <w:rsid w:val="00A70E80"/>
    <w:rsid w:val="00A70EC3"/>
    <w:rsid w:val="00A70ED5"/>
    <w:rsid w:val="00A710DD"/>
    <w:rsid w:val="00A7194D"/>
    <w:rsid w:val="00A719D1"/>
    <w:rsid w:val="00A71B99"/>
    <w:rsid w:val="00A71C59"/>
    <w:rsid w:val="00A71ED0"/>
    <w:rsid w:val="00A71F88"/>
    <w:rsid w:val="00A72106"/>
    <w:rsid w:val="00A72144"/>
    <w:rsid w:val="00A724FB"/>
    <w:rsid w:val="00A726BF"/>
    <w:rsid w:val="00A72D8C"/>
    <w:rsid w:val="00A730C4"/>
    <w:rsid w:val="00A733D2"/>
    <w:rsid w:val="00A7379D"/>
    <w:rsid w:val="00A739D0"/>
    <w:rsid w:val="00A73A0D"/>
    <w:rsid w:val="00A73B9B"/>
    <w:rsid w:val="00A744E4"/>
    <w:rsid w:val="00A74BE9"/>
    <w:rsid w:val="00A74CBF"/>
    <w:rsid w:val="00A74DB0"/>
    <w:rsid w:val="00A757A7"/>
    <w:rsid w:val="00A75D39"/>
    <w:rsid w:val="00A75F4A"/>
    <w:rsid w:val="00A761D4"/>
    <w:rsid w:val="00A7656A"/>
    <w:rsid w:val="00A76AC1"/>
    <w:rsid w:val="00A76DBB"/>
    <w:rsid w:val="00A76E31"/>
    <w:rsid w:val="00A7706C"/>
    <w:rsid w:val="00A775DE"/>
    <w:rsid w:val="00A7787E"/>
    <w:rsid w:val="00A778D5"/>
    <w:rsid w:val="00A77B00"/>
    <w:rsid w:val="00A77C56"/>
    <w:rsid w:val="00A77EC4"/>
    <w:rsid w:val="00A80305"/>
    <w:rsid w:val="00A803F1"/>
    <w:rsid w:val="00A80575"/>
    <w:rsid w:val="00A80AC7"/>
    <w:rsid w:val="00A80D8C"/>
    <w:rsid w:val="00A81225"/>
    <w:rsid w:val="00A81256"/>
    <w:rsid w:val="00A8154A"/>
    <w:rsid w:val="00A81ACE"/>
    <w:rsid w:val="00A81B79"/>
    <w:rsid w:val="00A822BB"/>
    <w:rsid w:val="00A824A9"/>
    <w:rsid w:val="00A82868"/>
    <w:rsid w:val="00A842FD"/>
    <w:rsid w:val="00A84A87"/>
    <w:rsid w:val="00A85656"/>
    <w:rsid w:val="00A85B94"/>
    <w:rsid w:val="00A86059"/>
    <w:rsid w:val="00A860FE"/>
    <w:rsid w:val="00A86121"/>
    <w:rsid w:val="00A862D4"/>
    <w:rsid w:val="00A863F0"/>
    <w:rsid w:val="00A8643E"/>
    <w:rsid w:val="00A86A25"/>
    <w:rsid w:val="00A86AE0"/>
    <w:rsid w:val="00A86CD3"/>
    <w:rsid w:val="00A86DD0"/>
    <w:rsid w:val="00A87095"/>
    <w:rsid w:val="00A87564"/>
    <w:rsid w:val="00A87AFE"/>
    <w:rsid w:val="00A908C0"/>
    <w:rsid w:val="00A90C5D"/>
    <w:rsid w:val="00A90CFA"/>
    <w:rsid w:val="00A91DAB"/>
    <w:rsid w:val="00A91F1F"/>
    <w:rsid w:val="00A92836"/>
    <w:rsid w:val="00A92879"/>
    <w:rsid w:val="00A929F4"/>
    <w:rsid w:val="00A92D0E"/>
    <w:rsid w:val="00A92D88"/>
    <w:rsid w:val="00A93107"/>
    <w:rsid w:val="00A93357"/>
    <w:rsid w:val="00A93E16"/>
    <w:rsid w:val="00A93E4E"/>
    <w:rsid w:val="00A94108"/>
    <w:rsid w:val="00A9442A"/>
    <w:rsid w:val="00A94B28"/>
    <w:rsid w:val="00A94B9D"/>
    <w:rsid w:val="00A94C6D"/>
    <w:rsid w:val="00A94C70"/>
    <w:rsid w:val="00A9501B"/>
    <w:rsid w:val="00A951DB"/>
    <w:rsid w:val="00A956B7"/>
    <w:rsid w:val="00A956F8"/>
    <w:rsid w:val="00A95AEF"/>
    <w:rsid w:val="00A95C5D"/>
    <w:rsid w:val="00A95CD7"/>
    <w:rsid w:val="00A96ABF"/>
    <w:rsid w:val="00A97470"/>
    <w:rsid w:val="00A976F6"/>
    <w:rsid w:val="00A97762"/>
    <w:rsid w:val="00A977EE"/>
    <w:rsid w:val="00A97851"/>
    <w:rsid w:val="00AA016F"/>
    <w:rsid w:val="00AA06F9"/>
    <w:rsid w:val="00AA07CB"/>
    <w:rsid w:val="00AA0F66"/>
    <w:rsid w:val="00AA0FCD"/>
    <w:rsid w:val="00AA10F1"/>
    <w:rsid w:val="00AA11FA"/>
    <w:rsid w:val="00AA12FA"/>
    <w:rsid w:val="00AA1600"/>
    <w:rsid w:val="00AA16D7"/>
    <w:rsid w:val="00AA1ED6"/>
    <w:rsid w:val="00AA1FD2"/>
    <w:rsid w:val="00AA20D0"/>
    <w:rsid w:val="00AA26C7"/>
    <w:rsid w:val="00AA2866"/>
    <w:rsid w:val="00AA2935"/>
    <w:rsid w:val="00AA2C82"/>
    <w:rsid w:val="00AA32D4"/>
    <w:rsid w:val="00AA330A"/>
    <w:rsid w:val="00AA33C1"/>
    <w:rsid w:val="00AA358B"/>
    <w:rsid w:val="00AA361D"/>
    <w:rsid w:val="00AA388B"/>
    <w:rsid w:val="00AA43F2"/>
    <w:rsid w:val="00AA47F2"/>
    <w:rsid w:val="00AA4CAC"/>
    <w:rsid w:val="00AA4E86"/>
    <w:rsid w:val="00AA4F50"/>
    <w:rsid w:val="00AA51D6"/>
    <w:rsid w:val="00AA5213"/>
    <w:rsid w:val="00AA5306"/>
    <w:rsid w:val="00AA5A4B"/>
    <w:rsid w:val="00AA5B74"/>
    <w:rsid w:val="00AA6292"/>
    <w:rsid w:val="00AA68C4"/>
    <w:rsid w:val="00AA6C61"/>
    <w:rsid w:val="00AA7467"/>
    <w:rsid w:val="00AA7C13"/>
    <w:rsid w:val="00AB00B7"/>
    <w:rsid w:val="00AB0122"/>
    <w:rsid w:val="00AB028A"/>
    <w:rsid w:val="00AB03C6"/>
    <w:rsid w:val="00AB0497"/>
    <w:rsid w:val="00AB0814"/>
    <w:rsid w:val="00AB085D"/>
    <w:rsid w:val="00AB0B06"/>
    <w:rsid w:val="00AB0BC8"/>
    <w:rsid w:val="00AB0CF3"/>
    <w:rsid w:val="00AB0E42"/>
    <w:rsid w:val="00AB11CA"/>
    <w:rsid w:val="00AB1303"/>
    <w:rsid w:val="00AB14D9"/>
    <w:rsid w:val="00AB1D32"/>
    <w:rsid w:val="00AB24B5"/>
    <w:rsid w:val="00AB25C4"/>
    <w:rsid w:val="00AB28E7"/>
    <w:rsid w:val="00AB2F6B"/>
    <w:rsid w:val="00AB3938"/>
    <w:rsid w:val="00AB3A48"/>
    <w:rsid w:val="00AB3BBD"/>
    <w:rsid w:val="00AB3D20"/>
    <w:rsid w:val="00AB3F33"/>
    <w:rsid w:val="00AB41B0"/>
    <w:rsid w:val="00AB4259"/>
    <w:rsid w:val="00AB448A"/>
    <w:rsid w:val="00AB44DE"/>
    <w:rsid w:val="00AB4728"/>
    <w:rsid w:val="00AB4AB8"/>
    <w:rsid w:val="00AB5012"/>
    <w:rsid w:val="00AB571C"/>
    <w:rsid w:val="00AB5B96"/>
    <w:rsid w:val="00AB6039"/>
    <w:rsid w:val="00AB606B"/>
    <w:rsid w:val="00AB655E"/>
    <w:rsid w:val="00AB6DE4"/>
    <w:rsid w:val="00AB70BA"/>
    <w:rsid w:val="00AB732A"/>
    <w:rsid w:val="00AB7423"/>
    <w:rsid w:val="00AB7A59"/>
    <w:rsid w:val="00AB7BB9"/>
    <w:rsid w:val="00AB7BD0"/>
    <w:rsid w:val="00AB7F12"/>
    <w:rsid w:val="00AC007F"/>
    <w:rsid w:val="00AC06A3"/>
    <w:rsid w:val="00AC08AA"/>
    <w:rsid w:val="00AC0ACD"/>
    <w:rsid w:val="00AC0C93"/>
    <w:rsid w:val="00AC11A5"/>
    <w:rsid w:val="00AC13B6"/>
    <w:rsid w:val="00AC14B9"/>
    <w:rsid w:val="00AC1605"/>
    <w:rsid w:val="00AC171A"/>
    <w:rsid w:val="00AC181A"/>
    <w:rsid w:val="00AC1C05"/>
    <w:rsid w:val="00AC1F1D"/>
    <w:rsid w:val="00AC2588"/>
    <w:rsid w:val="00AC2A81"/>
    <w:rsid w:val="00AC2A93"/>
    <w:rsid w:val="00AC2ECD"/>
    <w:rsid w:val="00AC2FB3"/>
    <w:rsid w:val="00AC3077"/>
    <w:rsid w:val="00AC30BE"/>
    <w:rsid w:val="00AC3119"/>
    <w:rsid w:val="00AC33CF"/>
    <w:rsid w:val="00AC35CD"/>
    <w:rsid w:val="00AC3861"/>
    <w:rsid w:val="00AC3885"/>
    <w:rsid w:val="00AC3A61"/>
    <w:rsid w:val="00AC3D10"/>
    <w:rsid w:val="00AC44D6"/>
    <w:rsid w:val="00AC47BA"/>
    <w:rsid w:val="00AC494D"/>
    <w:rsid w:val="00AC49FB"/>
    <w:rsid w:val="00AC4BBF"/>
    <w:rsid w:val="00AC4E8A"/>
    <w:rsid w:val="00AC518E"/>
    <w:rsid w:val="00AC545F"/>
    <w:rsid w:val="00AC550F"/>
    <w:rsid w:val="00AC5867"/>
    <w:rsid w:val="00AC5A10"/>
    <w:rsid w:val="00AC5A65"/>
    <w:rsid w:val="00AC675A"/>
    <w:rsid w:val="00AC6997"/>
    <w:rsid w:val="00AC6B14"/>
    <w:rsid w:val="00AC6CC7"/>
    <w:rsid w:val="00AC733C"/>
    <w:rsid w:val="00AC7B22"/>
    <w:rsid w:val="00AD00BB"/>
    <w:rsid w:val="00AD0AA3"/>
    <w:rsid w:val="00AD0C17"/>
    <w:rsid w:val="00AD122E"/>
    <w:rsid w:val="00AD1C61"/>
    <w:rsid w:val="00AD1D20"/>
    <w:rsid w:val="00AD1D66"/>
    <w:rsid w:val="00AD2076"/>
    <w:rsid w:val="00AD20C4"/>
    <w:rsid w:val="00AD236B"/>
    <w:rsid w:val="00AD2731"/>
    <w:rsid w:val="00AD28A4"/>
    <w:rsid w:val="00AD29BD"/>
    <w:rsid w:val="00AD2C54"/>
    <w:rsid w:val="00AD310B"/>
    <w:rsid w:val="00AD3F94"/>
    <w:rsid w:val="00AD409C"/>
    <w:rsid w:val="00AD4A5A"/>
    <w:rsid w:val="00AD51ED"/>
    <w:rsid w:val="00AD59AB"/>
    <w:rsid w:val="00AD5E89"/>
    <w:rsid w:val="00AD5F22"/>
    <w:rsid w:val="00AD601C"/>
    <w:rsid w:val="00AD621E"/>
    <w:rsid w:val="00AD62BC"/>
    <w:rsid w:val="00AD6B63"/>
    <w:rsid w:val="00AD6F44"/>
    <w:rsid w:val="00AD7C52"/>
    <w:rsid w:val="00AD7E48"/>
    <w:rsid w:val="00AD7FC2"/>
    <w:rsid w:val="00AD7FE4"/>
    <w:rsid w:val="00AE010E"/>
    <w:rsid w:val="00AE0470"/>
    <w:rsid w:val="00AE04B6"/>
    <w:rsid w:val="00AE07E6"/>
    <w:rsid w:val="00AE092F"/>
    <w:rsid w:val="00AE098D"/>
    <w:rsid w:val="00AE0B14"/>
    <w:rsid w:val="00AE0C21"/>
    <w:rsid w:val="00AE0C3B"/>
    <w:rsid w:val="00AE0DAF"/>
    <w:rsid w:val="00AE0EDA"/>
    <w:rsid w:val="00AE17DF"/>
    <w:rsid w:val="00AE197A"/>
    <w:rsid w:val="00AE1A9D"/>
    <w:rsid w:val="00AE22FB"/>
    <w:rsid w:val="00AE23EE"/>
    <w:rsid w:val="00AE2540"/>
    <w:rsid w:val="00AE27AC"/>
    <w:rsid w:val="00AE29DA"/>
    <w:rsid w:val="00AE3615"/>
    <w:rsid w:val="00AE3981"/>
    <w:rsid w:val="00AE3AAB"/>
    <w:rsid w:val="00AE3B3F"/>
    <w:rsid w:val="00AE3E93"/>
    <w:rsid w:val="00AE4094"/>
    <w:rsid w:val="00AE40E0"/>
    <w:rsid w:val="00AE41B4"/>
    <w:rsid w:val="00AE4446"/>
    <w:rsid w:val="00AE4662"/>
    <w:rsid w:val="00AE48DF"/>
    <w:rsid w:val="00AE48EC"/>
    <w:rsid w:val="00AE4988"/>
    <w:rsid w:val="00AE4D2F"/>
    <w:rsid w:val="00AE4DBA"/>
    <w:rsid w:val="00AE4E61"/>
    <w:rsid w:val="00AE4F07"/>
    <w:rsid w:val="00AE4FA3"/>
    <w:rsid w:val="00AE51CF"/>
    <w:rsid w:val="00AE53DE"/>
    <w:rsid w:val="00AE5738"/>
    <w:rsid w:val="00AE5A36"/>
    <w:rsid w:val="00AE5FB4"/>
    <w:rsid w:val="00AE679E"/>
    <w:rsid w:val="00AE6AFA"/>
    <w:rsid w:val="00AE6DC6"/>
    <w:rsid w:val="00AE743A"/>
    <w:rsid w:val="00AE7B53"/>
    <w:rsid w:val="00AE7C32"/>
    <w:rsid w:val="00AE7CB5"/>
    <w:rsid w:val="00AE7EFF"/>
    <w:rsid w:val="00AF08CA"/>
    <w:rsid w:val="00AF0B7D"/>
    <w:rsid w:val="00AF0C1E"/>
    <w:rsid w:val="00AF0EBA"/>
    <w:rsid w:val="00AF1234"/>
    <w:rsid w:val="00AF153B"/>
    <w:rsid w:val="00AF18F9"/>
    <w:rsid w:val="00AF192F"/>
    <w:rsid w:val="00AF1B02"/>
    <w:rsid w:val="00AF1C5D"/>
    <w:rsid w:val="00AF240F"/>
    <w:rsid w:val="00AF2557"/>
    <w:rsid w:val="00AF25D5"/>
    <w:rsid w:val="00AF2DE7"/>
    <w:rsid w:val="00AF2E06"/>
    <w:rsid w:val="00AF33CC"/>
    <w:rsid w:val="00AF345A"/>
    <w:rsid w:val="00AF3629"/>
    <w:rsid w:val="00AF37B6"/>
    <w:rsid w:val="00AF3AF2"/>
    <w:rsid w:val="00AF3C00"/>
    <w:rsid w:val="00AF3D10"/>
    <w:rsid w:val="00AF4121"/>
    <w:rsid w:val="00AF413C"/>
    <w:rsid w:val="00AF42D7"/>
    <w:rsid w:val="00AF4523"/>
    <w:rsid w:val="00AF4722"/>
    <w:rsid w:val="00AF4759"/>
    <w:rsid w:val="00AF482C"/>
    <w:rsid w:val="00AF4F75"/>
    <w:rsid w:val="00AF5AEF"/>
    <w:rsid w:val="00AF5D3C"/>
    <w:rsid w:val="00AF5E19"/>
    <w:rsid w:val="00AF61D9"/>
    <w:rsid w:val="00AF6371"/>
    <w:rsid w:val="00AF6715"/>
    <w:rsid w:val="00AF68F1"/>
    <w:rsid w:val="00AF69BD"/>
    <w:rsid w:val="00AF6A8B"/>
    <w:rsid w:val="00AF6D5B"/>
    <w:rsid w:val="00AF6FDE"/>
    <w:rsid w:val="00AF7121"/>
    <w:rsid w:val="00AF732A"/>
    <w:rsid w:val="00AF756C"/>
    <w:rsid w:val="00AF760D"/>
    <w:rsid w:val="00AF7CC2"/>
    <w:rsid w:val="00B000CA"/>
    <w:rsid w:val="00B006AF"/>
    <w:rsid w:val="00B006FE"/>
    <w:rsid w:val="00B007CB"/>
    <w:rsid w:val="00B01E71"/>
    <w:rsid w:val="00B0200A"/>
    <w:rsid w:val="00B02176"/>
    <w:rsid w:val="00B025D7"/>
    <w:rsid w:val="00B02994"/>
    <w:rsid w:val="00B02A06"/>
    <w:rsid w:val="00B02AA9"/>
    <w:rsid w:val="00B02B82"/>
    <w:rsid w:val="00B02FA3"/>
    <w:rsid w:val="00B0311F"/>
    <w:rsid w:val="00B03429"/>
    <w:rsid w:val="00B04260"/>
    <w:rsid w:val="00B047FD"/>
    <w:rsid w:val="00B04E03"/>
    <w:rsid w:val="00B04E96"/>
    <w:rsid w:val="00B05084"/>
    <w:rsid w:val="00B051D7"/>
    <w:rsid w:val="00B054A3"/>
    <w:rsid w:val="00B0563D"/>
    <w:rsid w:val="00B0592F"/>
    <w:rsid w:val="00B0596B"/>
    <w:rsid w:val="00B05A4F"/>
    <w:rsid w:val="00B05A58"/>
    <w:rsid w:val="00B05B76"/>
    <w:rsid w:val="00B05BDA"/>
    <w:rsid w:val="00B05C6B"/>
    <w:rsid w:val="00B05E89"/>
    <w:rsid w:val="00B05E95"/>
    <w:rsid w:val="00B05FF2"/>
    <w:rsid w:val="00B06B4F"/>
    <w:rsid w:val="00B0737B"/>
    <w:rsid w:val="00B07961"/>
    <w:rsid w:val="00B07EBA"/>
    <w:rsid w:val="00B100B9"/>
    <w:rsid w:val="00B1052A"/>
    <w:rsid w:val="00B105F6"/>
    <w:rsid w:val="00B125F7"/>
    <w:rsid w:val="00B1273F"/>
    <w:rsid w:val="00B1355E"/>
    <w:rsid w:val="00B139E0"/>
    <w:rsid w:val="00B13A17"/>
    <w:rsid w:val="00B13A43"/>
    <w:rsid w:val="00B13A66"/>
    <w:rsid w:val="00B13D6F"/>
    <w:rsid w:val="00B13E74"/>
    <w:rsid w:val="00B14510"/>
    <w:rsid w:val="00B14692"/>
    <w:rsid w:val="00B148E6"/>
    <w:rsid w:val="00B14E03"/>
    <w:rsid w:val="00B15252"/>
    <w:rsid w:val="00B152F4"/>
    <w:rsid w:val="00B153C4"/>
    <w:rsid w:val="00B1542D"/>
    <w:rsid w:val="00B156C9"/>
    <w:rsid w:val="00B1576E"/>
    <w:rsid w:val="00B157F9"/>
    <w:rsid w:val="00B15F66"/>
    <w:rsid w:val="00B16272"/>
    <w:rsid w:val="00B164D5"/>
    <w:rsid w:val="00B167F1"/>
    <w:rsid w:val="00B16C9B"/>
    <w:rsid w:val="00B16FFF"/>
    <w:rsid w:val="00B17033"/>
    <w:rsid w:val="00B17389"/>
    <w:rsid w:val="00B1756B"/>
    <w:rsid w:val="00B176C4"/>
    <w:rsid w:val="00B176EC"/>
    <w:rsid w:val="00B17715"/>
    <w:rsid w:val="00B177AB"/>
    <w:rsid w:val="00B17CA4"/>
    <w:rsid w:val="00B20256"/>
    <w:rsid w:val="00B20315"/>
    <w:rsid w:val="00B2074F"/>
    <w:rsid w:val="00B207D5"/>
    <w:rsid w:val="00B20A90"/>
    <w:rsid w:val="00B20D09"/>
    <w:rsid w:val="00B2133E"/>
    <w:rsid w:val="00B217B4"/>
    <w:rsid w:val="00B21A65"/>
    <w:rsid w:val="00B21B28"/>
    <w:rsid w:val="00B21C91"/>
    <w:rsid w:val="00B21DEF"/>
    <w:rsid w:val="00B21E23"/>
    <w:rsid w:val="00B22288"/>
    <w:rsid w:val="00B22683"/>
    <w:rsid w:val="00B22774"/>
    <w:rsid w:val="00B2278F"/>
    <w:rsid w:val="00B22801"/>
    <w:rsid w:val="00B22A95"/>
    <w:rsid w:val="00B22AC0"/>
    <w:rsid w:val="00B23230"/>
    <w:rsid w:val="00B235B9"/>
    <w:rsid w:val="00B236A7"/>
    <w:rsid w:val="00B2390C"/>
    <w:rsid w:val="00B23947"/>
    <w:rsid w:val="00B23AE8"/>
    <w:rsid w:val="00B23CC2"/>
    <w:rsid w:val="00B242C6"/>
    <w:rsid w:val="00B24430"/>
    <w:rsid w:val="00B24547"/>
    <w:rsid w:val="00B24832"/>
    <w:rsid w:val="00B2487B"/>
    <w:rsid w:val="00B2492A"/>
    <w:rsid w:val="00B24A3D"/>
    <w:rsid w:val="00B24F7A"/>
    <w:rsid w:val="00B24F7E"/>
    <w:rsid w:val="00B25007"/>
    <w:rsid w:val="00B25109"/>
    <w:rsid w:val="00B253CE"/>
    <w:rsid w:val="00B25710"/>
    <w:rsid w:val="00B25884"/>
    <w:rsid w:val="00B25949"/>
    <w:rsid w:val="00B25C9F"/>
    <w:rsid w:val="00B25CB1"/>
    <w:rsid w:val="00B25CF5"/>
    <w:rsid w:val="00B261E7"/>
    <w:rsid w:val="00B26297"/>
    <w:rsid w:val="00B262FD"/>
    <w:rsid w:val="00B26684"/>
    <w:rsid w:val="00B2686A"/>
    <w:rsid w:val="00B26F2A"/>
    <w:rsid w:val="00B2712A"/>
    <w:rsid w:val="00B27397"/>
    <w:rsid w:val="00B274DC"/>
    <w:rsid w:val="00B2763F"/>
    <w:rsid w:val="00B27853"/>
    <w:rsid w:val="00B27AAC"/>
    <w:rsid w:val="00B302FA"/>
    <w:rsid w:val="00B308CC"/>
    <w:rsid w:val="00B30929"/>
    <w:rsid w:val="00B30AFA"/>
    <w:rsid w:val="00B30ED0"/>
    <w:rsid w:val="00B31050"/>
    <w:rsid w:val="00B3106D"/>
    <w:rsid w:val="00B313B4"/>
    <w:rsid w:val="00B31D41"/>
    <w:rsid w:val="00B31FE9"/>
    <w:rsid w:val="00B322F5"/>
    <w:rsid w:val="00B32B61"/>
    <w:rsid w:val="00B32C2B"/>
    <w:rsid w:val="00B32E9F"/>
    <w:rsid w:val="00B330B8"/>
    <w:rsid w:val="00B336EE"/>
    <w:rsid w:val="00B338BE"/>
    <w:rsid w:val="00B3398E"/>
    <w:rsid w:val="00B33B9C"/>
    <w:rsid w:val="00B33EE9"/>
    <w:rsid w:val="00B342C7"/>
    <w:rsid w:val="00B34312"/>
    <w:rsid w:val="00B343AF"/>
    <w:rsid w:val="00B3493E"/>
    <w:rsid w:val="00B35205"/>
    <w:rsid w:val="00B35217"/>
    <w:rsid w:val="00B35753"/>
    <w:rsid w:val="00B35874"/>
    <w:rsid w:val="00B3594E"/>
    <w:rsid w:val="00B35A60"/>
    <w:rsid w:val="00B35AEE"/>
    <w:rsid w:val="00B35B64"/>
    <w:rsid w:val="00B35B96"/>
    <w:rsid w:val="00B35BEB"/>
    <w:rsid w:val="00B35C66"/>
    <w:rsid w:val="00B35E76"/>
    <w:rsid w:val="00B361F4"/>
    <w:rsid w:val="00B36504"/>
    <w:rsid w:val="00B367F6"/>
    <w:rsid w:val="00B368CD"/>
    <w:rsid w:val="00B36EB1"/>
    <w:rsid w:val="00B3720E"/>
    <w:rsid w:val="00B372AA"/>
    <w:rsid w:val="00B37351"/>
    <w:rsid w:val="00B37996"/>
    <w:rsid w:val="00B40445"/>
    <w:rsid w:val="00B40474"/>
    <w:rsid w:val="00B40BA1"/>
    <w:rsid w:val="00B40E9B"/>
    <w:rsid w:val="00B4108A"/>
    <w:rsid w:val="00B413A4"/>
    <w:rsid w:val="00B413BA"/>
    <w:rsid w:val="00B414F5"/>
    <w:rsid w:val="00B4155D"/>
    <w:rsid w:val="00B41888"/>
    <w:rsid w:val="00B418FF"/>
    <w:rsid w:val="00B425DD"/>
    <w:rsid w:val="00B42655"/>
    <w:rsid w:val="00B4269A"/>
    <w:rsid w:val="00B42961"/>
    <w:rsid w:val="00B4297F"/>
    <w:rsid w:val="00B42B5B"/>
    <w:rsid w:val="00B44118"/>
    <w:rsid w:val="00B44AC6"/>
    <w:rsid w:val="00B45077"/>
    <w:rsid w:val="00B45438"/>
    <w:rsid w:val="00B45896"/>
    <w:rsid w:val="00B458AB"/>
    <w:rsid w:val="00B459AB"/>
    <w:rsid w:val="00B45A52"/>
    <w:rsid w:val="00B460BE"/>
    <w:rsid w:val="00B46175"/>
    <w:rsid w:val="00B46215"/>
    <w:rsid w:val="00B46388"/>
    <w:rsid w:val="00B4660D"/>
    <w:rsid w:val="00B4663C"/>
    <w:rsid w:val="00B46AD4"/>
    <w:rsid w:val="00B46CC4"/>
    <w:rsid w:val="00B46E76"/>
    <w:rsid w:val="00B4742F"/>
    <w:rsid w:val="00B477FC"/>
    <w:rsid w:val="00B47AAC"/>
    <w:rsid w:val="00B47BEE"/>
    <w:rsid w:val="00B47BF2"/>
    <w:rsid w:val="00B47E9A"/>
    <w:rsid w:val="00B47EDA"/>
    <w:rsid w:val="00B50296"/>
    <w:rsid w:val="00B5054E"/>
    <w:rsid w:val="00B50B57"/>
    <w:rsid w:val="00B50C4B"/>
    <w:rsid w:val="00B51311"/>
    <w:rsid w:val="00B51390"/>
    <w:rsid w:val="00B5148A"/>
    <w:rsid w:val="00B51602"/>
    <w:rsid w:val="00B5175C"/>
    <w:rsid w:val="00B51AF7"/>
    <w:rsid w:val="00B51FEE"/>
    <w:rsid w:val="00B52A53"/>
    <w:rsid w:val="00B52A99"/>
    <w:rsid w:val="00B52D7F"/>
    <w:rsid w:val="00B5309C"/>
    <w:rsid w:val="00B533CE"/>
    <w:rsid w:val="00B53D6F"/>
    <w:rsid w:val="00B53ED8"/>
    <w:rsid w:val="00B544FB"/>
    <w:rsid w:val="00B54683"/>
    <w:rsid w:val="00B549AA"/>
    <w:rsid w:val="00B54D06"/>
    <w:rsid w:val="00B54EC5"/>
    <w:rsid w:val="00B54FC5"/>
    <w:rsid w:val="00B55054"/>
    <w:rsid w:val="00B55964"/>
    <w:rsid w:val="00B55A8D"/>
    <w:rsid w:val="00B55BF3"/>
    <w:rsid w:val="00B55FB4"/>
    <w:rsid w:val="00B56095"/>
    <w:rsid w:val="00B56263"/>
    <w:rsid w:val="00B56592"/>
    <w:rsid w:val="00B567ED"/>
    <w:rsid w:val="00B56916"/>
    <w:rsid w:val="00B56C38"/>
    <w:rsid w:val="00B56D9B"/>
    <w:rsid w:val="00B571BA"/>
    <w:rsid w:val="00B57302"/>
    <w:rsid w:val="00B573C8"/>
    <w:rsid w:val="00B5776E"/>
    <w:rsid w:val="00B578B0"/>
    <w:rsid w:val="00B57A22"/>
    <w:rsid w:val="00B57CFD"/>
    <w:rsid w:val="00B57F58"/>
    <w:rsid w:val="00B6021E"/>
    <w:rsid w:val="00B6032C"/>
    <w:rsid w:val="00B603CD"/>
    <w:rsid w:val="00B604C1"/>
    <w:rsid w:val="00B6075C"/>
    <w:rsid w:val="00B60F10"/>
    <w:rsid w:val="00B61000"/>
    <w:rsid w:val="00B6129E"/>
    <w:rsid w:val="00B6131D"/>
    <w:rsid w:val="00B6141B"/>
    <w:rsid w:val="00B61600"/>
    <w:rsid w:val="00B62464"/>
    <w:rsid w:val="00B626E7"/>
    <w:rsid w:val="00B62AAA"/>
    <w:rsid w:val="00B62B11"/>
    <w:rsid w:val="00B62C88"/>
    <w:rsid w:val="00B62FE8"/>
    <w:rsid w:val="00B631CD"/>
    <w:rsid w:val="00B6323F"/>
    <w:rsid w:val="00B6366E"/>
    <w:rsid w:val="00B639C6"/>
    <w:rsid w:val="00B64237"/>
    <w:rsid w:val="00B64259"/>
    <w:rsid w:val="00B64A9C"/>
    <w:rsid w:val="00B64AC9"/>
    <w:rsid w:val="00B6553E"/>
    <w:rsid w:val="00B658B9"/>
    <w:rsid w:val="00B66345"/>
    <w:rsid w:val="00B664C7"/>
    <w:rsid w:val="00B6693C"/>
    <w:rsid w:val="00B669B8"/>
    <w:rsid w:val="00B66A6F"/>
    <w:rsid w:val="00B66CD3"/>
    <w:rsid w:val="00B66D4E"/>
    <w:rsid w:val="00B66E51"/>
    <w:rsid w:val="00B674E8"/>
    <w:rsid w:val="00B67521"/>
    <w:rsid w:val="00B705F9"/>
    <w:rsid w:val="00B70733"/>
    <w:rsid w:val="00B70B9E"/>
    <w:rsid w:val="00B70C70"/>
    <w:rsid w:val="00B70C96"/>
    <w:rsid w:val="00B71076"/>
    <w:rsid w:val="00B716B4"/>
    <w:rsid w:val="00B72000"/>
    <w:rsid w:val="00B72C97"/>
    <w:rsid w:val="00B72EBD"/>
    <w:rsid w:val="00B73393"/>
    <w:rsid w:val="00B739F6"/>
    <w:rsid w:val="00B73BF6"/>
    <w:rsid w:val="00B73E5E"/>
    <w:rsid w:val="00B742DC"/>
    <w:rsid w:val="00B7453C"/>
    <w:rsid w:val="00B7468F"/>
    <w:rsid w:val="00B747A5"/>
    <w:rsid w:val="00B74D07"/>
    <w:rsid w:val="00B75344"/>
    <w:rsid w:val="00B758CC"/>
    <w:rsid w:val="00B75C40"/>
    <w:rsid w:val="00B75D28"/>
    <w:rsid w:val="00B76647"/>
    <w:rsid w:val="00B768A9"/>
    <w:rsid w:val="00B768FE"/>
    <w:rsid w:val="00B76AE7"/>
    <w:rsid w:val="00B76DBE"/>
    <w:rsid w:val="00B76EFA"/>
    <w:rsid w:val="00B771E9"/>
    <w:rsid w:val="00B7728E"/>
    <w:rsid w:val="00B77491"/>
    <w:rsid w:val="00B776DA"/>
    <w:rsid w:val="00B77815"/>
    <w:rsid w:val="00B77A05"/>
    <w:rsid w:val="00B77A81"/>
    <w:rsid w:val="00B77AEB"/>
    <w:rsid w:val="00B77B2A"/>
    <w:rsid w:val="00B77EC9"/>
    <w:rsid w:val="00B80121"/>
    <w:rsid w:val="00B802A1"/>
    <w:rsid w:val="00B80475"/>
    <w:rsid w:val="00B8056B"/>
    <w:rsid w:val="00B808BD"/>
    <w:rsid w:val="00B8092B"/>
    <w:rsid w:val="00B80A52"/>
    <w:rsid w:val="00B80BBD"/>
    <w:rsid w:val="00B8137F"/>
    <w:rsid w:val="00B8142E"/>
    <w:rsid w:val="00B81A6C"/>
    <w:rsid w:val="00B81AD8"/>
    <w:rsid w:val="00B81F9B"/>
    <w:rsid w:val="00B8205F"/>
    <w:rsid w:val="00B8213D"/>
    <w:rsid w:val="00B82151"/>
    <w:rsid w:val="00B82152"/>
    <w:rsid w:val="00B82196"/>
    <w:rsid w:val="00B823B5"/>
    <w:rsid w:val="00B82B60"/>
    <w:rsid w:val="00B82BEB"/>
    <w:rsid w:val="00B82C98"/>
    <w:rsid w:val="00B83887"/>
    <w:rsid w:val="00B838B0"/>
    <w:rsid w:val="00B839FE"/>
    <w:rsid w:val="00B83B7D"/>
    <w:rsid w:val="00B84247"/>
    <w:rsid w:val="00B84708"/>
    <w:rsid w:val="00B84AFC"/>
    <w:rsid w:val="00B85256"/>
    <w:rsid w:val="00B855E5"/>
    <w:rsid w:val="00B856F3"/>
    <w:rsid w:val="00B85717"/>
    <w:rsid w:val="00B857AF"/>
    <w:rsid w:val="00B85891"/>
    <w:rsid w:val="00B8593F"/>
    <w:rsid w:val="00B85AAA"/>
    <w:rsid w:val="00B85DE5"/>
    <w:rsid w:val="00B863E4"/>
    <w:rsid w:val="00B8681D"/>
    <w:rsid w:val="00B86D63"/>
    <w:rsid w:val="00B86DDF"/>
    <w:rsid w:val="00B874B5"/>
    <w:rsid w:val="00B877D9"/>
    <w:rsid w:val="00B87BC1"/>
    <w:rsid w:val="00B87D7B"/>
    <w:rsid w:val="00B87F69"/>
    <w:rsid w:val="00B90031"/>
    <w:rsid w:val="00B90739"/>
    <w:rsid w:val="00B90E37"/>
    <w:rsid w:val="00B90F73"/>
    <w:rsid w:val="00B91DE3"/>
    <w:rsid w:val="00B91FC2"/>
    <w:rsid w:val="00B92170"/>
    <w:rsid w:val="00B921AA"/>
    <w:rsid w:val="00B923B3"/>
    <w:rsid w:val="00B92526"/>
    <w:rsid w:val="00B925E7"/>
    <w:rsid w:val="00B92DAF"/>
    <w:rsid w:val="00B92F19"/>
    <w:rsid w:val="00B93101"/>
    <w:rsid w:val="00B93230"/>
    <w:rsid w:val="00B93427"/>
    <w:rsid w:val="00B93B55"/>
    <w:rsid w:val="00B93B59"/>
    <w:rsid w:val="00B93B70"/>
    <w:rsid w:val="00B9406A"/>
    <w:rsid w:val="00B944E1"/>
    <w:rsid w:val="00B94E68"/>
    <w:rsid w:val="00B94FC4"/>
    <w:rsid w:val="00B951DC"/>
    <w:rsid w:val="00B9530B"/>
    <w:rsid w:val="00B9542F"/>
    <w:rsid w:val="00B957B8"/>
    <w:rsid w:val="00B95A69"/>
    <w:rsid w:val="00B96A62"/>
    <w:rsid w:val="00B973B9"/>
    <w:rsid w:val="00B978A1"/>
    <w:rsid w:val="00B978E3"/>
    <w:rsid w:val="00B978E7"/>
    <w:rsid w:val="00B97945"/>
    <w:rsid w:val="00B97987"/>
    <w:rsid w:val="00B979CD"/>
    <w:rsid w:val="00B97F52"/>
    <w:rsid w:val="00BA08A2"/>
    <w:rsid w:val="00BA09FA"/>
    <w:rsid w:val="00BA0D79"/>
    <w:rsid w:val="00BA0DAE"/>
    <w:rsid w:val="00BA0FB6"/>
    <w:rsid w:val="00BA167E"/>
    <w:rsid w:val="00BA177A"/>
    <w:rsid w:val="00BA1A81"/>
    <w:rsid w:val="00BA1C25"/>
    <w:rsid w:val="00BA2280"/>
    <w:rsid w:val="00BA2A08"/>
    <w:rsid w:val="00BA2F0B"/>
    <w:rsid w:val="00BA34C0"/>
    <w:rsid w:val="00BA3EFA"/>
    <w:rsid w:val="00BA3F6C"/>
    <w:rsid w:val="00BA409F"/>
    <w:rsid w:val="00BA47B3"/>
    <w:rsid w:val="00BA49CB"/>
    <w:rsid w:val="00BA4AAB"/>
    <w:rsid w:val="00BA4F1E"/>
    <w:rsid w:val="00BA5088"/>
    <w:rsid w:val="00BA50D4"/>
    <w:rsid w:val="00BA5391"/>
    <w:rsid w:val="00BA53C6"/>
    <w:rsid w:val="00BA56D2"/>
    <w:rsid w:val="00BA5795"/>
    <w:rsid w:val="00BA592D"/>
    <w:rsid w:val="00BA5CB5"/>
    <w:rsid w:val="00BA5D3E"/>
    <w:rsid w:val="00BA67CE"/>
    <w:rsid w:val="00BA67D0"/>
    <w:rsid w:val="00BA680B"/>
    <w:rsid w:val="00BA683E"/>
    <w:rsid w:val="00BA6C3B"/>
    <w:rsid w:val="00BA6F79"/>
    <w:rsid w:val="00BA767E"/>
    <w:rsid w:val="00BA76E0"/>
    <w:rsid w:val="00BA7A7D"/>
    <w:rsid w:val="00BA7B78"/>
    <w:rsid w:val="00BA7C0F"/>
    <w:rsid w:val="00BB06A2"/>
    <w:rsid w:val="00BB0B3E"/>
    <w:rsid w:val="00BB0D14"/>
    <w:rsid w:val="00BB0D37"/>
    <w:rsid w:val="00BB0D3D"/>
    <w:rsid w:val="00BB13E3"/>
    <w:rsid w:val="00BB14AD"/>
    <w:rsid w:val="00BB14C1"/>
    <w:rsid w:val="00BB14C4"/>
    <w:rsid w:val="00BB1711"/>
    <w:rsid w:val="00BB1852"/>
    <w:rsid w:val="00BB1E95"/>
    <w:rsid w:val="00BB2A25"/>
    <w:rsid w:val="00BB2FAF"/>
    <w:rsid w:val="00BB36D4"/>
    <w:rsid w:val="00BB4495"/>
    <w:rsid w:val="00BB4786"/>
    <w:rsid w:val="00BB4A24"/>
    <w:rsid w:val="00BB5028"/>
    <w:rsid w:val="00BB51E9"/>
    <w:rsid w:val="00BB52BF"/>
    <w:rsid w:val="00BB534C"/>
    <w:rsid w:val="00BB53DA"/>
    <w:rsid w:val="00BB588F"/>
    <w:rsid w:val="00BB5C06"/>
    <w:rsid w:val="00BB63E9"/>
    <w:rsid w:val="00BB6CF6"/>
    <w:rsid w:val="00BB736A"/>
    <w:rsid w:val="00BB73CE"/>
    <w:rsid w:val="00BB749A"/>
    <w:rsid w:val="00BC0009"/>
    <w:rsid w:val="00BC0427"/>
    <w:rsid w:val="00BC0630"/>
    <w:rsid w:val="00BC0A7C"/>
    <w:rsid w:val="00BC0B77"/>
    <w:rsid w:val="00BC0FDC"/>
    <w:rsid w:val="00BC1082"/>
    <w:rsid w:val="00BC139A"/>
    <w:rsid w:val="00BC162D"/>
    <w:rsid w:val="00BC1E64"/>
    <w:rsid w:val="00BC1F30"/>
    <w:rsid w:val="00BC2032"/>
    <w:rsid w:val="00BC238D"/>
    <w:rsid w:val="00BC24C0"/>
    <w:rsid w:val="00BC25AA"/>
    <w:rsid w:val="00BC2BEF"/>
    <w:rsid w:val="00BC3053"/>
    <w:rsid w:val="00BC316A"/>
    <w:rsid w:val="00BC38FB"/>
    <w:rsid w:val="00BC3950"/>
    <w:rsid w:val="00BC3F15"/>
    <w:rsid w:val="00BC3F49"/>
    <w:rsid w:val="00BC3FAD"/>
    <w:rsid w:val="00BC409E"/>
    <w:rsid w:val="00BC44DE"/>
    <w:rsid w:val="00BC47EE"/>
    <w:rsid w:val="00BC4815"/>
    <w:rsid w:val="00BC4AD5"/>
    <w:rsid w:val="00BC4C27"/>
    <w:rsid w:val="00BC4D2E"/>
    <w:rsid w:val="00BC524F"/>
    <w:rsid w:val="00BC5713"/>
    <w:rsid w:val="00BC5B8D"/>
    <w:rsid w:val="00BC5D1C"/>
    <w:rsid w:val="00BC5EA7"/>
    <w:rsid w:val="00BC60A2"/>
    <w:rsid w:val="00BC68C3"/>
    <w:rsid w:val="00BC6A41"/>
    <w:rsid w:val="00BC6AB6"/>
    <w:rsid w:val="00BC6BB5"/>
    <w:rsid w:val="00BC6BC1"/>
    <w:rsid w:val="00BC6CB1"/>
    <w:rsid w:val="00BC7044"/>
    <w:rsid w:val="00BD02ED"/>
    <w:rsid w:val="00BD0332"/>
    <w:rsid w:val="00BD04D5"/>
    <w:rsid w:val="00BD1169"/>
    <w:rsid w:val="00BD173F"/>
    <w:rsid w:val="00BD1823"/>
    <w:rsid w:val="00BD18B8"/>
    <w:rsid w:val="00BD18CC"/>
    <w:rsid w:val="00BD1AA5"/>
    <w:rsid w:val="00BD216C"/>
    <w:rsid w:val="00BD249D"/>
    <w:rsid w:val="00BD27AF"/>
    <w:rsid w:val="00BD280E"/>
    <w:rsid w:val="00BD2844"/>
    <w:rsid w:val="00BD2947"/>
    <w:rsid w:val="00BD2950"/>
    <w:rsid w:val="00BD2A15"/>
    <w:rsid w:val="00BD2E3E"/>
    <w:rsid w:val="00BD307D"/>
    <w:rsid w:val="00BD3A8A"/>
    <w:rsid w:val="00BD3AD1"/>
    <w:rsid w:val="00BD40B1"/>
    <w:rsid w:val="00BD47A8"/>
    <w:rsid w:val="00BD48AC"/>
    <w:rsid w:val="00BD4CDD"/>
    <w:rsid w:val="00BD4D45"/>
    <w:rsid w:val="00BD4FA5"/>
    <w:rsid w:val="00BD4FF3"/>
    <w:rsid w:val="00BD537C"/>
    <w:rsid w:val="00BD58BC"/>
    <w:rsid w:val="00BD5CB0"/>
    <w:rsid w:val="00BD5F1A"/>
    <w:rsid w:val="00BD619F"/>
    <w:rsid w:val="00BD64B1"/>
    <w:rsid w:val="00BD6E78"/>
    <w:rsid w:val="00BD6FEA"/>
    <w:rsid w:val="00BD731A"/>
    <w:rsid w:val="00BD7453"/>
    <w:rsid w:val="00BD745F"/>
    <w:rsid w:val="00BD7499"/>
    <w:rsid w:val="00BD7A4C"/>
    <w:rsid w:val="00BD7B79"/>
    <w:rsid w:val="00BD7F16"/>
    <w:rsid w:val="00BE0B97"/>
    <w:rsid w:val="00BE0BF1"/>
    <w:rsid w:val="00BE10A2"/>
    <w:rsid w:val="00BE10E1"/>
    <w:rsid w:val="00BE114F"/>
    <w:rsid w:val="00BE1234"/>
    <w:rsid w:val="00BE15B9"/>
    <w:rsid w:val="00BE1A09"/>
    <w:rsid w:val="00BE1CDD"/>
    <w:rsid w:val="00BE1FD4"/>
    <w:rsid w:val="00BE2128"/>
    <w:rsid w:val="00BE2150"/>
    <w:rsid w:val="00BE26B7"/>
    <w:rsid w:val="00BE2C1B"/>
    <w:rsid w:val="00BE2FA6"/>
    <w:rsid w:val="00BE333F"/>
    <w:rsid w:val="00BE3618"/>
    <w:rsid w:val="00BE3739"/>
    <w:rsid w:val="00BE45B3"/>
    <w:rsid w:val="00BE4710"/>
    <w:rsid w:val="00BE4818"/>
    <w:rsid w:val="00BE491C"/>
    <w:rsid w:val="00BE5959"/>
    <w:rsid w:val="00BE5A2F"/>
    <w:rsid w:val="00BE6453"/>
    <w:rsid w:val="00BE6516"/>
    <w:rsid w:val="00BE6B3A"/>
    <w:rsid w:val="00BE6BE5"/>
    <w:rsid w:val="00BE70EB"/>
    <w:rsid w:val="00BE7406"/>
    <w:rsid w:val="00BE7603"/>
    <w:rsid w:val="00BE7611"/>
    <w:rsid w:val="00BE78F7"/>
    <w:rsid w:val="00BF0151"/>
    <w:rsid w:val="00BF01F7"/>
    <w:rsid w:val="00BF0A13"/>
    <w:rsid w:val="00BF0A54"/>
    <w:rsid w:val="00BF0FA3"/>
    <w:rsid w:val="00BF1016"/>
    <w:rsid w:val="00BF13E9"/>
    <w:rsid w:val="00BF1623"/>
    <w:rsid w:val="00BF1B6B"/>
    <w:rsid w:val="00BF1D89"/>
    <w:rsid w:val="00BF1FEB"/>
    <w:rsid w:val="00BF213F"/>
    <w:rsid w:val="00BF2280"/>
    <w:rsid w:val="00BF26D4"/>
    <w:rsid w:val="00BF26EB"/>
    <w:rsid w:val="00BF2946"/>
    <w:rsid w:val="00BF2E72"/>
    <w:rsid w:val="00BF3077"/>
    <w:rsid w:val="00BF316D"/>
    <w:rsid w:val="00BF3209"/>
    <w:rsid w:val="00BF3251"/>
    <w:rsid w:val="00BF3279"/>
    <w:rsid w:val="00BF35B1"/>
    <w:rsid w:val="00BF3B6B"/>
    <w:rsid w:val="00BF3E81"/>
    <w:rsid w:val="00BF3EC8"/>
    <w:rsid w:val="00BF408B"/>
    <w:rsid w:val="00BF4454"/>
    <w:rsid w:val="00BF4D66"/>
    <w:rsid w:val="00BF4D6E"/>
    <w:rsid w:val="00BF4E42"/>
    <w:rsid w:val="00BF516E"/>
    <w:rsid w:val="00BF5872"/>
    <w:rsid w:val="00BF5917"/>
    <w:rsid w:val="00BF5CF6"/>
    <w:rsid w:val="00BF5F9A"/>
    <w:rsid w:val="00BF6036"/>
    <w:rsid w:val="00BF611E"/>
    <w:rsid w:val="00BF6582"/>
    <w:rsid w:val="00BF6775"/>
    <w:rsid w:val="00BF68E1"/>
    <w:rsid w:val="00BF690B"/>
    <w:rsid w:val="00BF6C6D"/>
    <w:rsid w:val="00BF6DD4"/>
    <w:rsid w:val="00BF7217"/>
    <w:rsid w:val="00BF7356"/>
    <w:rsid w:val="00BF74C7"/>
    <w:rsid w:val="00BF754B"/>
    <w:rsid w:val="00BF7623"/>
    <w:rsid w:val="00BF7ACB"/>
    <w:rsid w:val="00BF7E15"/>
    <w:rsid w:val="00C001BE"/>
    <w:rsid w:val="00C00325"/>
    <w:rsid w:val="00C0049D"/>
    <w:rsid w:val="00C00599"/>
    <w:rsid w:val="00C009AC"/>
    <w:rsid w:val="00C009D1"/>
    <w:rsid w:val="00C00AE8"/>
    <w:rsid w:val="00C00B53"/>
    <w:rsid w:val="00C00EEF"/>
    <w:rsid w:val="00C0144B"/>
    <w:rsid w:val="00C015F1"/>
    <w:rsid w:val="00C019B8"/>
    <w:rsid w:val="00C01A49"/>
    <w:rsid w:val="00C01F33"/>
    <w:rsid w:val="00C022D0"/>
    <w:rsid w:val="00C02654"/>
    <w:rsid w:val="00C028BE"/>
    <w:rsid w:val="00C02CC6"/>
    <w:rsid w:val="00C02DA5"/>
    <w:rsid w:val="00C02DB2"/>
    <w:rsid w:val="00C02EF8"/>
    <w:rsid w:val="00C03267"/>
    <w:rsid w:val="00C032FC"/>
    <w:rsid w:val="00C034B4"/>
    <w:rsid w:val="00C040F7"/>
    <w:rsid w:val="00C041B0"/>
    <w:rsid w:val="00C04426"/>
    <w:rsid w:val="00C04475"/>
    <w:rsid w:val="00C044AB"/>
    <w:rsid w:val="00C04C9A"/>
    <w:rsid w:val="00C05170"/>
    <w:rsid w:val="00C051F3"/>
    <w:rsid w:val="00C05706"/>
    <w:rsid w:val="00C05736"/>
    <w:rsid w:val="00C05E8E"/>
    <w:rsid w:val="00C05F9A"/>
    <w:rsid w:val="00C0608C"/>
    <w:rsid w:val="00C06207"/>
    <w:rsid w:val="00C0655E"/>
    <w:rsid w:val="00C065DA"/>
    <w:rsid w:val="00C06AD5"/>
    <w:rsid w:val="00C07051"/>
    <w:rsid w:val="00C07085"/>
    <w:rsid w:val="00C070E0"/>
    <w:rsid w:val="00C07377"/>
    <w:rsid w:val="00C07378"/>
    <w:rsid w:val="00C07803"/>
    <w:rsid w:val="00C07EFA"/>
    <w:rsid w:val="00C10283"/>
    <w:rsid w:val="00C1040C"/>
    <w:rsid w:val="00C10478"/>
    <w:rsid w:val="00C10B6E"/>
    <w:rsid w:val="00C11260"/>
    <w:rsid w:val="00C11523"/>
    <w:rsid w:val="00C1186A"/>
    <w:rsid w:val="00C119F4"/>
    <w:rsid w:val="00C11B61"/>
    <w:rsid w:val="00C11CB5"/>
    <w:rsid w:val="00C11E4F"/>
    <w:rsid w:val="00C12107"/>
    <w:rsid w:val="00C12170"/>
    <w:rsid w:val="00C124C4"/>
    <w:rsid w:val="00C12637"/>
    <w:rsid w:val="00C12959"/>
    <w:rsid w:val="00C12978"/>
    <w:rsid w:val="00C1336E"/>
    <w:rsid w:val="00C1339F"/>
    <w:rsid w:val="00C13429"/>
    <w:rsid w:val="00C1355D"/>
    <w:rsid w:val="00C136B9"/>
    <w:rsid w:val="00C1374C"/>
    <w:rsid w:val="00C13E1E"/>
    <w:rsid w:val="00C1438E"/>
    <w:rsid w:val="00C1441E"/>
    <w:rsid w:val="00C14CDD"/>
    <w:rsid w:val="00C14D4B"/>
    <w:rsid w:val="00C14F01"/>
    <w:rsid w:val="00C14F45"/>
    <w:rsid w:val="00C1502A"/>
    <w:rsid w:val="00C152E7"/>
    <w:rsid w:val="00C1532E"/>
    <w:rsid w:val="00C154BB"/>
    <w:rsid w:val="00C15776"/>
    <w:rsid w:val="00C15BF9"/>
    <w:rsid w:val="00C15FEA"/>
    <w:rsid w:val="00C160E6"/>
    <w:rsid w:val="00C16328"/>
    <w:rsid w:val="00C16533"/>
    <w:rsid w:val="00C1670D"/>
    <w:rsid w:val="00C16ABE"/>
    <w:rsid w:val="00C16B31"/>
    <w:rsid w:val="00C173FB"/>
    <w:rsid w:val="00C174EA"/>
    <w:rsid w:val="00C1752E"/>
    <w:rsid w:val="00C177D6"/>
    <w:rsid w:val="00C20111"/>
    <w:rsid w:val="00C201BD"/>
    <w:rsid w:val="00C206AA"/>
    <w:rsid w:val="00C20FD6"/>
    <w:rsid w:val="00C21358"/>
    <w:rsid w:val="00C2146F"/>
    <w:rsid w:val="00C214EA"/>
    <w:rsid w:val="00C216F9"/>
    <w:rsid w:val="00C21771"/>
    <w:rsid w:val="00C219A1"/>
    <w:rsid w:val="00C21AC6"/>
    <w:rsid w:val="00C21B2E"/>
    <w:rsid w:val="00C22116"/>
    <w:rsid w:val="00C22C0A"/>
    <w:rsid w:val="00C22D5B"/>
    <w:rsid w:val="00C22E48"/>
    <w:rsid w:val="00C22EBB"/>
    <w:rsid w:val="00C22F49"/>
    <w:rsid w:val="00C22FD6"/>
    <w:rsid w:val="00C236C5"/>
    <w:rsid w:val="00C238F9"/>
    <w:rsid w:val="00C23BB8"/>
    <w:rsid w:val="00C23C21"/>
    <w:rsid w:val="00C23CE8"/>
    <w:rsid w:val="00C23EE8"/>
    <w:rsid w:val="00C24388"/>
    <w:rsid w:val="00C24654"/>
    <w:rsid w:val="00C24705"/>
    <w:rsid w:val="00C2471F"/>
    <w:rsid w:val="00C24795"/>
    <w:rsid w:val="00C249DE"/>
    <w:rsid w:val="00C24CFA"/>
    <w:rsid w:val="00C24E68"/>
    <w:rsid w:val="00C25451"/>
    <w:rsid w:val="00C2567A"/>
    <w:rsid w:val="00C25DF9"/>
    <w:rsid w:val="00C2656B"/>
    <w:rsid w:val="00C26A44"/>
    <w:rsid w:val="00C26D90"/>
    <w:rsid w:val="00C26FAA"/>
    <w:rsid w:val="00C27291"/>
    <w:rsid w:val="00C27843"/>
    <w:rsid w:val="00C279B5"/>
    <w:rsid w:val="00C27BD2"/>
    <w:rsid w:val="00C27C45"/>
    <w:rsid w:val="00C27CDA"/>
    <w:rsid w:val="00C303A9"/>
    <w:rsid w:val="00C304AF"/>
    <w:rsid w:val="00C30691"/>
    <w:rsid w:val="00C30833"/>
    <w:rsid w:val="00C30F05"/>
    <w:rsid w:val="00C30F0B"/>
    <w:rsid w:val="00C31012"/>
    <w:rsid w:val="00C3168E"/>
    <w:rsid w:val="00C31AEE"/>
    <w:rsid w:val="00C31F6E"/>
    <w:rsid w:val="00C321DC"/>
    <w:rsid w:val="00C32214"/>
    <w:rsid w:val="00C32967"/>
    <w:rsid w:val="00C32DB6"/>
    <w:rsid w:val="00C32F83"/>
    <w:rsid w:val="00C331A2"/>
    <w:rsid w:val="00C33311"/>
    <w:rsid w:val="00C333F4"/>
    <w:rsid w:val="00C33473"/>
    <w:rsid w:val="00C339AC"/>
    <w:rsid w:val="00C343D2"/>
    <w:rsid w:val="00C34D4B"/>
    <w:rsid w:val="00C3503B"/>
    <w:rsid w:val="00C35398"/>
    <w:rsid w:val="00C35447"/>
    <w:rsid w:val="00C35564"/>
    <w:rsid w:val="00C35ABF"/>
    <w:rsid w:val="00C35BD6"/>
    <w:rsid w:val="00C35C9B"/>
    <w:rsid w:val="00C35CCF"/>
    <w:rsid w:val="00C35E43"/>
    <w:rsid w:val="00C3674F"/>
    <w:rsid w:val="00C3696B"/>
    <w:rsid w:val="00C36975"/>
    <w:rsid w:val="00C369D6"/>
    <w:rsid w:val="00C36A6C"/>
    <w:rsid w:val="00C36AF8"/>
    <w:rsid w:val="00C3719D"/>
    <w:rsid w:val="00C3756F"/>
    <w:rsid w:val="00C377C8"/>
    <w:rsid w:val="00C37FEB"/>
    <w:rsid w:val="00C40006"/>
    <w:rsid w:val="00C40562"/>
    <w:rsid w:val="00C405C3"/>
    <w:rsid w:val="00C406B4"/>
    <w:rsid w:val="00C4076A"/>
    <w:rsid w:val="00C40FA5"/>
    <w:rsid w:val="00C41251"/>
    <w:rsid w:val="00C41B27"/>
    <w:rsid w:val="00C4253F"/>
    <w:rsid w:val="00C427F6"/>
    <w:rsid w:val="00C42C69"/>
    <w:rsid w:val="00C42C71"/>
    <w:rsid w:val="00C42D85"/>
    <w:rsid w:val="00C42DF8"/>
    <w:rsid w:val="00C42EAF"/>
    <w:rsid w:val="00C433AE"/>
    <w:rsid w:val="00C43477"/>
    <w:rsid w:val="00C43763"/>
    <w:rsid w:val="00C43A9B"/>
    <w:rsid w:val="00C43B67"/>
    <w:rsid w:val="00C43D8B"/>
    <w:rsid w:val="00C43E76"/>
    <w:rsid w:val="00C441E2"/>
    <w:rsid w:val="00C44CF2"/>
    <w:rsid w:val="00C4558B"/>
    <w:rsid w:val="00C45779"/>
    <w:rsid w:val="00C45F2B"/>
    <w:rsid w:val="00C46240"/>
    <w:rsid w:val="00C4635D"/>
    <w:rsid w:val="00C46744"/>
    <w:rsid w:val="00C46839"/>
    <w:rsid w:val="00C468A8"/>
    <w:rsid w:val="00C46FDD"/>
    <w:rsid w:val="00C4713E"/>
    <w:rsid w:val="00C471BE"/>
    <w:rsid w:val="00C4720C"/>
    <w:rsid w:val="00C473F6"/>
    <w:rsid w:val="00C47771"/>
    <w:rsid w:val="00C47857"/>
    <w:rsid w:val="00C47927"/>
    <w:rsid w:val="00C4799A"/>
    <w:rsid w:val="00C47E8C"/>
    <w:rsid w:val="00C5040F"/>
    <w:rsid w:val="00C504D0"/>
    <w:rsid w:val="00C509AE"/>
    <w:rsid w:val="00C51904"/>
    <w:rsid w:val="00C51BFE"/>
    <w:rsid w:val="00C520AA"/>
    <w:rsid w:val="00C52215"/>
    <w:rsid w:val="00C525C1"/>
    <w:rsid w:val="00C528C4"/>
    <w:rsid w:val="00C52A1B"/>
    <w:rsid w:val="00C52C12"/>
    <w:rsid w:val="00C52CCB"/>
    <w:rsid w:val="00C52DC6"/>
    <w:rsid w:val="00C52FAB"/>
    <w:rsid w:val="00C531C3"/>
    <w:rsid w:val="00C532F3"/>
    <w:rsid w:val="00C53624"/>
    <w:rsid w:val="00C53871"/>
    <w:rsid w:val="00C53A06"/>
    <w:rsid w:val="00C53EDF"/>
    <w:rsid w:val="00C53FB3"/>
    <w:rsid w:val="00C54391"/>
    <w:rsid w:val="00C54995"/>
    <w:rsid w:val="00C549BD"/>
    <w:rsid w:val="00C54B9E"/>
    <w:rsid w:val="00C54BC5"/>
    <w:rsid w:val="00C54D41"/>
    <w:rsid w:val="00C54FF7"/>
    <w:rsid w:val="00C5517F"/>
    <w:rsid w:val="00C55278"/>
    <w:rsid w:val="00C555E8"/>
    <w:rsid w:val="00C5572E"/>
    <w:rsid w:val="00C55CFC"/>
    <w:rsid w:val="00C5617E"/>
    <w:rsid w:val="00C561A4"/>
    <w:rsid w:val="00C56C18"/>
    <w:rsid w:val="00C56ED2"/>
    <w:rsid w:val="00C56FC8"/>
    <w:rsid w:val="00C57300"/>
    <w:rsid w:val="00C57CD1"/>
    <w:rsid w:val="00C57D72"/>
    <w:rsid w:val="00C57DF8"/>
    <w:rsid w:val="00C57EF3"/>
    <w:rsid w:val="00C57FE6"/>
    <w:rsid w:val="00C60143"/>
    <w:rsid w:val="00C603E2"/>
    <w:rsid w:val="00C60406"/>
    <w:rsid w:val="00C6066F"/>
    <w:rsid w:val="00C60783"/>
    <w:rsid w:val="00C609B6"/>
    <w:rsid w:val="00C610E0"/>
    <w:rsid w:val="00C6151A"/>
    <w:rsid w:val="00C61B4C"/>
    <w:rsid w:val="00C61FE8"/>
    <w:rsid w:val="00C6225F"/>
    <w:rsid w:val="00C622A6"/>
    <w:rsid w:val="00C623F1"/>
    <w:rsid w:val="00C62528"/>
    <w:rsid w:val="00C629A7"/>
    <w:rsid w:val="00C62F23"/>
    <w:rsid w:val="00C63421"/>
    <w:rsid w:val="00C63A69"/>
    <w:rsid w:val="00C641AE"/>
    <w:rsid w:val="00C64433"/>
    <w:rsid w:val="00C64672"/>
    <w:rsid w:val="00C6484D"/>
    <w:rsid w:val="00C64BE5"/>
    <w:rsid w:val="00C6502D"/>
    <w:rsid w:val="00C653F6"/>
    <w:rsid w:val="00C65C64"/>
    <w:rsid w:val="00C65CA3"/>
    <w:rsid w:val="00C662E2"/>
    <w:rsid w:val="00C66A85"/>
    <w:rsid w:val="00C66D7D"/>
    <w:rsid w:val="00C67029"/>
    <w:rsid w:val="00C673A1"/>
    <w:rsid w:val="00C6743E"/>
    <w:rsid w:val="00C67803"/>
    <w:rsid w:val="00C700D9"/>
    <w:rsid w:val="00C70230"/>
    <w:rsid w:val="00C70326"/>
    <w:rsid w:val="00C70449"/>
    <w:rsid w:val="00C7057C"/>
    <w:rsid w:val="00C7060E"/>
    <w:rsid w:val="00C70697"/>
    <w:rsid w:val="00C709C1"/>
    <w:rsid w:val="00C70F6D"/>
    <w:rsid w:val="00C71050"/>
    <w:rsid w:val="00C712A8"/>
    <w:rsid w:val="00C716C5"/>
    <w:rsid w:val="00C71E52"/>
    <w:rsid w:val="00C7214D"/>
    <w:rsid w:val="00C7245B"/>
    <w:rsid w:val="00C72477"/>
    <w:rsid w:val="00C72678"/>
    <w:rsid w:val="00C72C60"/>
    <w:rsid w:val="00C72D48"/>
    <w:rsid w:val="00C72EF4"/>
    <w:rsid w:val="00C7371E"/>
    <w:rsid w:val="00C7377C"/>
    <w:rsid w:val="00C73831"/>
    <w:rsid w:val="00C73CC3"/>
    <w:rsid w:val="00C73D4A"/>
    <w:rsid w:val="00C74046"/>
    <w:rsid w:val="00C7451A"/>
    <w:rsid w:val="00C7463A"/>
    <w:rsid w:val="00C74D0D"/>
    <w:rsid w:val="00C752B6"/>
    <w:rsid w:val="00C757E9"/>
    <w:rsid w:val="00C75B74"/>
    <w:rsid w:val="00C75B87"/>
    <w:rsid w:val="00C75D2F"/>
    <w:rsid w:val="00C75ED7"/>
    <w:rsid w:val="00C76566"/>
    <w:rsid w:val="00C767BE"/>
    <w:rsid w:val="00C76963"/>
    <w:rsid w:val="00C76E3C"/>
    <w:rsid w:val="00C76F2F"/>
    <w:rsid w:val="00C770F2"/>
    <w:rsid w:val="00C77209"/>
    <w:rsid w:val="00C7763C"/>
    <w:rsid w:val="00C77672"/>
    <w:rsid w:val="00C776F6"/>
    <w:rsid w:val="00C77A1D"/>
    <w:rsid w:val="00C77C46"/>
    <w:rsid w:val="00C77F08"/>
    <w:rsid w:val="00C80863"/>
    <w:rsid w:val="00C809D2"/>
    <w:rsid w:val="00C80CB6"/>
    <w:rsid w:val="00C80EBC"/>
    <w:rsid w:val="00C80EF0"/>
    <w:rsid w:val="00C8147E"/>
    <w:rsid w:val="00C81568"/>
    <w:rsid w:val="00C816F8"/>
    <w:rsid w:val="00C8178C"/>
    <w:rsid w:val="00C81EA0"/>
    <w:rsid w:val="00C81FA8"/>
    <w:rsid w:val="00C8210A"/>
    <w:rsid w:val="00C821C6"/>
    <w:rsid w:val="00C82534"/>
    <w:rsid w:val="00C83454"/>
    <w:rsid w:val="00C836BC"/>
    <w:rsid w:val="00C836E4"/>
    <w:rsid w:val="00C839B1"/>
    <w:rsid w:val="00C83F69"/>
    <w:rsid w:val="00C8400A"/>
    <w:rsid w:val="00C842FE"/>
    <w:rsid w:val="00C84792"/>
    <w:rsid w:val="00C84847"/>
    <w:rsid w:val="00C84A98"/>
    <w:rsid w:val="00C84CA9"/>
    <w:rsid w:val="00C8580F"/>
    <w:rsid w:val="00C85BAB"/>
    <w:rsid w:val="00C86F2C"/>
    <w:rsid w:val="00C87994"/>
    <w:rsid w:val="00C87996"/>
    <w:rsid w:val="00C90158"/>
    <w:rsid w:val="00C90216"/>
    <w:rsid w:val="00C9027A"/>
    <w:rsid w:val="00C904B3"/>
    <w:rsid w:val="00C9068E"/>
    <w:rsid w:val="00C90C7B"/>
    <w:rsid w:val="00C90D9C"/>
    <w:rsid w:val="00C910C3"/>
    <w:rsid w:val="00C91388"/>
    <w:rsid w:val="00C9182E"/>
    <w:rsid w:val="00C91EC4"/>
    <w:rsid w:val="00C91F7D"/>
    <w:rsid w:val="00C91FCB"/>
    <w:rsid w:val="00C92212"/>
    <w:rsid w:val="00C92A55"/>
    <w:rsid w:val="00C92C34"/>
    <w:rsid w:val="00C92E75"/>
    <w:rsid w:val="00C93196"/>
    <w:rsid w:val="00C93306"/>
    <w:rsid w:val="00C936EF"/>
    <w:rsid w:val="00C939C6"/>
    <w:rsid w:val="00C93B42"/>
    <w:rsid w:val="00C93BCD"/>
    <w:rsid w:val="00C93C4B"/>
    <w:rsid w:val="00C93D24"/>
    <w:rsid w:val="00C944AB"/>
    <w:rsid w:val="00C9488A"/>
    <w:rsid w:val="00C94D3A"/>
    <w:rsid w:val="00C94E28"/>
    <w:rsid w:val="00C953CF"/>
    <w:rsid w:val="00C95A68"/>
    <w:rsid w:val="00C95B40"/>
    <w:rsid w:val="00C95EA5"/>
    <w:rsid w:val="00C960D1"/>
    <w:rsid w:val="00C96301"/>
    <w:rsid w:val="00C964B6"/>
    <w:rsid w:val="00C96604"/>
    <w:rsid w:val="00C96798"/>
    <w:rsid w:val="00C96BBE"/>
    <w:rsid w:val="00C96D0C"/>
    <w:rsid w:val="00C97482"/>
    <w:rsid w:val="00C975BC"/>
    <w:rsid w:val="00C977D6"/>
    <w:rsid w:val="00CA0487"/>
    <w:rsid w:val="00CA04B9"/>
    <w:rsid w:val="00CA0AF0"/>
    <w:rsid w:val="00CA0EBA"/>
    <w:rsid w:val="00CA1057"/>
    <w:rsid w:val="00CA12AF"/>
    <w:rsid w:val="00CA1535"/>
    <w:rsid w:val="00CA1B33"/>
    <w:rsid w:val="00CA1D2F"/>
    <w:rsid w:val="00CA1ED8"/>
    <w:rsid w:val="00CA2BF4"/>
    <w:rsid w:val="00CA2E13"/>
    <w:rsid w:val="00CA2FFE"/>
    <w:rsid w:val="00CA331B"/>
    <w:rsid w:val="00CA3365"/>
    <w:rsid w:val="00CA3474"/>
    <w:rsid w:val="00CA34C1"/>
    <w:rsid w:val="00CA3B76"/>
    <w:rsid w:val="00CA418A"/>
    <w:rsid w:val="00CA42B2"/>
    <w:rsid w:val="00CA4300"/>
    <w:rsid w:val="00CA4338"/>
    <w:rsid w:val="00CA43F2"/>
    <w:rsid w:val="00CA46DC"/>
    <w:rsid w:val="00CA4C17"/>
    <w:rsid w:val="00CA4C1B"/>
    <w:rsid w:val="00CA4CF2"/>
    <w:rsid w:val="00CA5093"/>
    <w:rsid w:val="00CA587E"/>
    <w:rsid w:val="00CA5F74"/>
    <w:rsid w:val="00CA5F9A"/>
    <w:rsid w:val="00CA6232"/>
    <w:rsid w:val="00CA62A6"/>
    <w:rsid w:val="00CA66A6"/>
    <w:rsid w:val="00CA6F09"/>
    <w:rsid w:val="00CA7373"/>
    <w:rsid w:val="00CA774F"/>
    <w:rsid w:val="00CA7A9F"/>
    <w:rsid w:val="00CB05BE"/>
    <w:rsid w:val="00CB0C0B"/>
    <w:rsid w:val="00CB1244"/>
    <w:rsid w:val="00CB1810"/>
    <w:rsid w:val="00CB1C8E"/>
    <w:rsid w:val="00CB1D2A"/>
    <w:rsid w:val="00CB1E82"/>
    <w:rsid w:val="00CB1F63"/>
    <w:rsid w:val="00CB23F8"/>
    <w:rsid w:val="00CB240B"/>
    <w:rsid w:val="00CB2679"/>
    <w:rsid w:val="00CB2BCF"/>
    <w:rsid w:val="00CB2BD7"/>
    <w:rsid w:val="00CB2C47"/>
    <w:rsid w:val="00CB31CC"/>
    <w:rsid w:val="00CB355E"/>
    <w:rsid w:val="00CB365B"/>
    <w:rsid w:val="00CB38F5"/>
    <w:rsid w:val="00CB3969"/>
    <w:rsid w:val="00CB39BE"/>
    <w:rsid w:val="00CB3B3A"/>
    <w:rsid w:val="00CB3BBF"/>
    <w:rsid w:val="00CB3E48"/>
    <w:rsid w:val="00CB40A6"/>
    <w:rsid w:val="00CB43B7"/>
    <w:rsid w:val="00CB43EF"/>
    <w:rsid w:val="00CB49FC"/>
    <w:rsid w:val="00CB4C9E"/>
    <w:rsid w:val="00CB4D66"/>
    <w:rsid w:val="00CB5072"/>
    <w:rsid w:val="00CB5329"/>
    <w:rsid w:val="00CB5607"/>
    <w:rsid w:val="00CB59E0"/>
    <w:rsid w:val="00CB5EE3"/>
    <w:rsid w:val="00CB6111"/>
    <w:rsid w:val="00CB61EF"/>
    <w:rsid w:val="00CB6F8B"/>
    <w:rsid w:val="00CB7170"/>
    <w:rsid w:val="00CB7876"/>
    <w:rsid w:val="00CB7F94"/>
    <w:rsid w:val="00CC0239"/>
    <w:rsid w:val="00CC03B7"/>
    <w:rsid w:val="00CC040E"/>
    <w:rsid w:val="00CC0A45"/>
    <w:rsid w:val="00CC0B09"/>
    <w:rsid w:val="00CC111F"/>
    <w:rsid w:val="00CC11DC"/>
    <w:rsid w:val="00CC1613"/>
    <w:rsid w:val="00CC16FC"/>
    <w:rsid w:val="00CC17FD"/>
    <w:rsid w:val="00CC1B8B"/>
    <w:rsid w:val="00CC1C8B"/>
    <w:rsid w:val="00CC1F64"/>
    <w:rsid w:val="00CC1FB9"/>
    <w:rsid w:val="00CC2011"/>
    <w:rsid w:val="00CC2095"/>
    <w:rsid w:val="00CC2592"/>
    <w:rsid w:val="00CC2716"/>
    <w:rsid w:val="00CC27E2"/>
    <w:rsid w:val="00CC2AF1"/>
    <w:rsid w:val="00CC2D61"/>
    <w:rsid w:val="00CC32E9"/>
    <w:rsid w:val="00CC36B3"/>
    <w:rsid w:val="00CC3B48"/>
    <w:rsid w:val="00CC3EA0"/>
    <w:rsid w:val="00CC4046"/>
    <w:rsid w:val="00CC41DE"/>
    <w:rsid w:val="00CC4265"/>
    <w:rsid w:val="00CC42AF"/>
    <w:rsid w:val="00CC44C7"/>
    <w:rsid w:val="00CC4858"/>
    <w:rsid w:val="00CC4955"/>
    <w:rsid w:val="00CC4B00"/>
    <w:rsid w:val="00CC4BE2"/>
    <w:rsid w:val="00CC4C7D"/>
    <w:rsid w:val="00CC4EA3"/>
    <w:rsid w:val="00CC5680"/>
    <w:rsid w:val="00CC584F"/>
    <w:rsid w:val="00CC63D3"/>
    <w:rsid w:val="00CC64F8"/>
    <w:rsid w:val="00CC6778"/>
    <w:rsid w:val="00CC6793"/>
    <w:rsid w:val="00CC6AF4"/>
    <w:rsid w:val="00CC73EE"/>
    <w:rsid w:val="00CC745E"/>
    <w:rsid w:val="00CC79A2"/>
    <w:rsid w:val="00CC7B30"/>
    <w:rsid w:val="00CC7B45"/>
    <w:rsid w:val="00CC7C9A"/>
    <w:rsid w:val="00CD0179"/>
    <w:rsid w:val="00CD0230"/>
    <w:rsid w:val="00CD0676"/>
    <w:rsid w:val="00CD07DC"/>
    <w:rsid w:val="00CD0BFE"/>
    <w:rsid w:val="00CD0D28"/>
    <w:rsid w:val="00CD0DFC"/>
    <w:rsid w:val="00CD0FCF"/>
    <w:rsid w:val="00CD1072"/>
    <w:rsid w:val="00CD1188"/>
    <w:rsid w:val="00CD1193"/>
    <w:rsid w:val="00CD11E1"/>
    <w:rsid w:val="00CD12BD"/>
    <w:rsid w:val="00CD12E0"/>
    <w:rsid w:val="00CD1349"/>
    <w:rsid w:val="00CD150F"/>
    <w:rsid w:val="00CD1CC5"/>
    <w:rsid w:val="00CD2B1A"/>
    <w:rsid w:val="00CD2D0C"/>
    <w:rsid w:val="00CD2ED1"/>
    <w:rsid w:val="00CD2F77"/>
    <w:rsid w:val="00CD30E1"/>
    <w:rsid w:val="00CD319F"/>
    <w:rsid w:val="00CD321E"/>
    <w:rsid w:val="00CD337B"/>
    <w:rsid w:val="00CD3412"/>
    <w:rsid w:val="00CD3566"/>
    <w:rsid w:val="00CD392A"/>
    <w:rsid w:val="00CD3E42"/>
    <w:rsid w:val="00CD4042"/>
    <w:rsid w:val="00CD4074"/>
    <w:rsid w:val="00CD424E"/>
    <w:rsid w:val="00CD426B"/>
    <w:rsid w:val="00CD447C"/>
    <w:rsid w:val="00CD4AE3"/>
    <w:rsid w:val="00CD4C4E"/>
    <w:rsid w:val="00CD4C5D"/>
    <w:rsid w:val="00CD4CFF"/>
    <w:rsid w:val="00CD5555"/>
    <w:rsid w:val="00CD589C"/>
    <w:rsid w:val="00CD5A0B"/>
    <w:rsid w:val="00CD5F45"/>
    <w:rsid w:val="00CD6578"/>
    <w:rsid w:val="00CD6632"/>
    <w:rsid w:val="00CD6880"/>
    <w:rsid w:val="00CD6A78"/>
    <w:rsid w:val="00CD733D"/>
    <w:rsid w:val="00CD73E0"/>
    <w:rsid w:val="00CD73FB"/>
    <w:rsid w:val="00CD74E6"/>
    <w:rsid w:val="00CD782E"/>
    <w:rsid w:val="00CD7877"/>
    <w:rsid w:val="00CD7D4E"/>
    <w:rsid w:val="00CE0424"/>
    <w:rsid w:val="00CE04D9"/>
    <w:rsid w:val="00CE07FB"/>
    <w:rsid w:val="00CE0EFF"/>
    <w:rsid w:val="00CE1092"/>
    <w:rsid w:val="00CE11DE"/>
    <w:rsid w:val="00CE145C"/>
    <w:rsid w:val="00CE14AA"/>
    <w:rsid w:val="00CE16BE"/>
    <w:rsid w:val="00CE182B"/>
    <w:rsid w:val="00CE1903"/>
    <w:rsid w:val="00CE2651"/>
    <w:rsid w:val="00CE277F"/>
    <w:rsid w:val="00CE2852"/>
    <w:rsid w:val="00CE2883"/>
    <w:rsid w:val="00CE2988"/>
    <w:rsid w:val="00CE2A8A"/>
    <w:rsid w:val="00CE2D31"/>
    <w:rsid w:val="00CE3796"/>
    <w:rsid w:val="00CE4093"/>
    <w:rsid w:val="00CE426E"/>
    <w:rsid w:val="00CE42ED"/>
    <w:rsid w:val="00CE4C0E"/>
    <w:rsid w:val="00CE538E"/>
    <w:rsid w:val="00CE56D0"/>
    <w:rsid w:val="00CE5AA1"/>
    <w:rsid w:val="00CE5F0B"/>
    <w:rsid w:val="00CE6CC3"/>
    <w:rsid w:val="00CE6D36"/>
    <w:rsid w:val="00CE74E6"/>
    <w:rsid w:val="00CE7561"/>
    <w:rsid w:val="00CE79D2"/>
    <w:rsid w:val="00CE79F4"/>
    <w:rsid w:val="00CE7D63"/>
    <w:rsid w:val="00CF0A41"/>
    <w:rsid w:val="00CF0CF8"/>
    <w:rsid w:val="00CF0E75"/>
    <w:rsid w:val="00CF1150"/>
    <w:rsid w:val="00CF1354"/>
    <w:rsid w:val="00CF1709"/>
    <w:rsid w:val="00CF1A0C"/>
    <w:rsid w:val="00CF1AF5"/>
    <w:rsid w:val="00CF25A7"/>
    <w:rsid w:val="00CF2624"/>
    <w:rsid w:val="00CF27E3"/>
    <w:rsid w:val="00CF2A5B"/>
    <w:rsid w:val="00CF2A8B"/>
    <w:rsid w:val="00CF2B10"/>
    <w:rsid w:val="00CF2C10"/>
    <w:rsid w:val="00CF2CB3"/>
    <w:rsid w:val="00CF2D53"/>
    <w:rsid w:val="00CF31C6"/>
    <w:rsid w:val="00CF3510"/>
    <w:rsid w:val="00CF3A80"/>
    <w:rsid w:val="00CF3B1F"/>
    <w:rsid w:val="00CF3BF6"/>
    <w:rsid w:val="00CF3F9C"/>
    <w:rsid w:val="00CF42C4"/>
    <w:rsid w:val="00CF49D6"/>
    <w:rsid w:val="00CF49EE"/>
    <w:rsid w:val="00CF4C2D"/>
    <w:rsid w:val="00CF4C3F"/>
    <w:rsid w:val="00CF51DD"/>
    <w:rsid w:val="00CF5231"/>
    <w:rsid w:val="00CF53BB"/>
    <w:rsid w:val="00CF580B"/>
    <w:rsid w:val="00CF58DF"/>
    <w:rsid w:val="00CF59F7"/>
    <w:rsid w:val="00CF5BA1"/>
    <w:rsid w:val="00CF5CB0"/>
    <w:rsid w:val="00CF625B"/>
    <w:rsid w:val="00CF67ED"/>
    <w:rsid w:val="00CF687E"/>
    <w:rsid w:val="00CF6BA0"/>
    <w:rsid w:val="00CF6EEB"/>
    <w:rsid w:val="00CF7166"/>
    <w:rsid w:val="00CF760E"/>
    <w:rsid w:val="00CF7B42"/>
    <w:rsid w:val="00CF7BE7"/>
    <w:rsid w:val="00CF7C55"/>
    <w:rsid w:val="00CF7D2D"/>
    <w:rsid w:val="00D003E2"/>
    <w:rsid w:val="00D004C0"/>
    <w:rsid w:val="00D00503"/>
    <w:rsid w:val="00D009D9"/>
    <w:rsid w:val="00D00EE6"/>
    <w:rsid w:val="00D0115F"/>
    <w:rsid w:val="00D0142B"/>
    <w:rsid w:val="00D01925"/>
    <w:rsid w:val="00D01E80"/>
    <w:rsid w:val="00D01F9C"/>
    <w:rsid w:val="00D02247"/>
    <w:rsid w:val="00D02289"/>
    <w:rsid w:val="00D029E5"/>
    <w:rsid w:val="00D02C9F"/>
    <w:rsid w:val="00D02DC5"/>
    <w:rsid w:val="00D03040"/>
    <w:rsid w:val="00D030B4"/>
    <w:rsid w:val="00D031DA"/>
    <w:rsid w:val="00D03336"/>
    <w:rsid w:val="00D0349B"/>
    <w:rsid w:val="00D0351A"/>
    <w:rsid w:val="00D03692"/>
    <w:rsid w:val="00D03861"/>
    <w:rsid w:val="00D03898"/>
    <w:rsid w:val="00D038C5"/>
    <w:rsid w:val="00D0394C"/>
    <w:rsid w:val="00D0396F"/>
    <w:rsid w:val="00D039E7"/>
    <w:rsid w:val="00D03C2E"/>
    <w:rsid w:val="00D03C3E"/>
    <w:rsid w:val="00D04434"/>
    <w:rsid w:val="00D049A2"/>
    <w:rsid w:val="00D04A7D"/>
    <w:rsid w:val="00D04EDB"/>
    <w:rsid w:val="00D05551"/>
    <w:rsid w:val="00D056A2"/>
    <w:rsid w:val="00D056F7"/>
    <w:rsid w:val="00D05AA7"/>
    <w:rsid w:val="00D05B5F"/>
    <w:rsid w:val="00D05B80"/>
    <w:rsid w:val="00D05F16"/>
    <w:rsid w:val="00D05F18"/>
    <w:rsid w:val="00D05F66"/>
    <w:rsid w:val="00D06492"/>
    <w:rsid w:val="00D0655A"/>
    <w:rsid w:val="00D067F6"/>
    <w:rsid w:val="00D0681F"/>
    <w:rsid w:val="00D068AC"/>
    <w:rsid w:val="00D06A77"/>
    <w:rsid w:val="00D0708C"/>
    <w:rsid w:val="00D07690"/>
    <w:rsid w:val="00D077BE"/>
    <w:rsid w:val="00D0791F"/>
    <w:rsid w:val="00D07992"/>
    <w:rsid w:val="00D1017C"/>
    <w:rsid w:val="00D10249"/>
    <w:rsid w:val="00D10725"/>
    <w:rsid w:val="00D10752"/>
    <w:rsid w:val="00D10951"/>
    <w:rsid w:val="00D10963"/>
    <w:rsid w:val="00D10AF1"/>
    <w:rsid w:val="00D10EC0"/>
    <w:rsid w:val="00D115C3"/>
    <w:rsid w:val="00D11833"/>
    <w:rsid w:val="00D11897"/>
    <w:rsid w:val="00D11FB8"/>
    <w:rsid w:val="00D12695"/>
    <w:rsid w:val="00D1277E"/>
    <w:rsid w:val="00D12A38"/>
    <w:rsid w:val="00D13105"/>
    <w:rsid w:val="00D13135"/>
    <w:rsid w:val="00D13310"/>
    <w:rsid w:val="00D13325"/>
    <w:rsid w:val="00D13482"/>
    <w:rsid w:val="00D13C81"/>
    <w:rsid w:val="00D13E4E"/>
    <w:rsid w:val="00D1445F"/>
    <w:rsid w:val="00D15676"/>
    <w:rsid w:val="00D15AAD"/>
    <w:rsid w:val="00D15D01"/>
    <w:rsid w:val="00D15FCF"/>
    <w:rsid w:val="00D161D8"/>
    <w:rsid w:val="00D164DA"/>
    <w:rsid w:val="00D16542"/>
    <w:rsid w:val="00D165B8"/>
    <w:rsid w:val="00D16DED"/>
    <w:rsid w:val="00D16E10"/>
    <w:rsid w:val="00D16E18"/>
    <w:rsid w:val="00D170A8"/>
    <w:rsid w:val="00D1742C"/>
    <w:rsid w:val="00D17CE4"/>
    <w:rsid w:val="00D17FBF"/>
    <w:rsid w:val="00D2006E"/>
    <w:rsid w:val="00D20896"/>
    <w:rsid w:val="00D20C15"/>
    <w:rsid w:val="00D20C69"/>
    <w:rsid w:val="00D2105C"/>
    <w:rsid w:val="00D2151B"/>
    <w:rsid w:val="00D2162C"/>
    <w:rsid w:val="00D21672"/>
    <w:rsid w:val="00D21803"/>
    <w:rsid w:val="00D222B7"/>
    <w:rsid w:val="00D22627"/>
    <w:rsid w:val="00D2277F"/>
    <w:rsid w:val="00D2292F"/>
    <w:rsid w:val="00D22B23"/>
    <w:rsid w:val="00D22DB5"/>
    <w:rsid w:val="00D22FBC"/>
    <w:rsid w:val="00D239A7"/>
    <w:rsid w:val="00D23BE5"/>
    <w:rsid w:val="00D23E14"/>
    <w:rsid w:val="00D23F47"/>
    <w:rsid w:val="00D2423D"/>
    <w:rsid w:val="00D242E0"/>
    <w:rsid w:val="00D2446A"/>
    <w:rsid w:val="00D24951"/>
    <w:rsid w:val="00D24F60"/>
    <w:rsid w:val="00D251A0"/>
    <w:rsid w:val="00D25491"/>
    <w:rsid w:val="00D25557"/>
    <w:rsid w:val="00D2556A"/>
    <w:rsid w:val="00D256D0"/>
    <w:rsid w:val="00D25BE0"/>
    <w:rsid w:val="00D25F73"/>
    <w:rsid w:val="00D26BF0"/>
    <w:rsid w:val="00D26C20"/>
    <w:rsid w:val="00D26F0B"/>
    <w:rsid w:val="00D27F67"/>
    <w:rsid w:val="00D3005B"/>
    <w:rsid w:val="00D300E9"/>
    <w:rsid w:val="00D30132"/>
    <w:rsid w:val="00D301C8"/>
    <w:rsid w:val="00D30C87"/>
    <w:rsid w:val="00D3176F"/>
    <w:rsid w:val="00D31B35"/>
    <w:rsid w:val="00D31F3E"/>
    <w:rsid w:val="00D32518"/>
    <w:rsid w:val="00D32806"/>
    <w:rsid w:val="00D32EFA"/>
    <w:rsid w:val="00D33167"/>
    <w:rsid w:val="00D336A5"/>
    <w:rsid w:val="00D336AA"/>
    <w:rsid w:val="00D33918"/>
    <w:rsid w:val="00D33E90"/>
    <w:rsid w:val="00D34026"/>
    <w:rsid w:val="00D341AD"/>
    <w:rsid w:val="00D346B3"/>
    <w:rsid w:val="00D349C7"/>
    <w:rsid w:val="00D34C1E"/>
    <w:rsid w:val="00D34C5A"/>
    <w:rsid w:val="00D34D80"/>
    <w:rsid w:val="00D34EF1"/>
    <w:rsid w:val="00D351A4"/>
    <w:rsid w:val="00D35388"/>
    <w:rsid w:val="00D35FBD"/>
    <w:rsid w:val="00D36177"/>
    <w:rsid w:val="00D361EE"/>
    <w:rsid w:val="00D363AA"/>
    <w:rsid w:val="00D36455"/>
    <w:rsid w:val="00D3668A"/>
    <w:rsid w:val="00D36809"/>
    <w:rsid w:val="00D36CA3"/>
    <w:rsid w:val="00D36E71"/>
    <w:rsid w:val="00D370A5"/>
    <w:rsid w:val="00D37306"/>
    <w:rsid w:val="00D37CB5"/>
    <w:rsid w:val="00D37CD4"/>
    <w:rsid w:val="00D37D3A"/>
    <w:rsid w:val="00D37D87"/>
    <w:rsid w:val="00D37F48"/>
    <w:rsid w:val="00D4039C"/>
    <w:rsid w:val="00D403CF"/>
    <w:rsid w:val="00D404CA"/>
    <w:rsid w:val="00D40B33"/>
    <w:rsid w:val="00D4162A"/>
    <w:rsid w:val="00D4197A"/>
    <w:rsid w:val="00D41B04"/>
    <w:rsid w:val="00D42082"/>
    <w:rsid w:val="00D42204"/>
    <w:rsid w:val="00D42647"/>
    <w:rsid w:val="00D426C2"/>
    <w:rsid w:val="00D42EC6"/>
    <w:rsid w:val="00D4318F"/>
    <w:rsid w:val="00D438BF"/>
    <w:rsid w:val="00D43CF8"/>
    <w:rsid w:val="00D43DA0"/>
    <w:rsid w:val="00D440B4"/>
    <w:rsid w:val="00D440D5"/>
    <w:rsid w:val="00D440F8"/>
    <w:rsid w:val="00D441B9"/>
    <w:rsid w:val="00D445A2"/>
    <w:rsid w:val="00D448B9"/>
    <w:rsid w:val="00D44E05"/>
    <w:rsid w:val="00D4515A"/>
    <w:rsid w:val="00D4548F"/>
    <w:rsid w:val="00D4568D"/>
    <w:rsid w:val="00D45F5B"/>
    <w:rsid w:val="00D4619E"/>
    <w:rsid w:val="00D463E2"/>
    <w:rsid w:val="00D46539"/>
    <w:rsid w:val="00D46698"/>
    <w:rsid w:val="00D46BF9"/>
    <w:rsid w:val="00D46C58"/>
    <w:rsid w:val="00D47051"/>
    <w:rsid w:val="00D470E6"/>
    <w:rsid w:val="00D471DC"/>
    <w:rsid w:val="00D47238"/>
    <w:rsid w:val="00D476B2"/>
    <w:rsid w:val="00D477CB"/>
    <w:rsid w:val="00D47B24"/>
    <w:rsid w:val="00D47C0D"/>
    <w:rsid w:val="00D50442"/>
    <w:rsid w:val="00D50A06"/>
    <w:rsid w:val="00D5103B"/>
    <w:rsid w:val="00D512FF"/>
    <w:rsid w:val="00D516B2"/>
    <w:rsid w:val="00D5171C"/>
    <w:rsid w:val="00D51A0D"/>
    <w:rsid w:val="00D51C30"/>
    <w:rsid w:val="00D51F60"/>
    <w:rsid w:val="00D5207A"/>
    <w:rsid w:val="00D524DE"/>
    <w:rsid w:val="00D52A40"/>
    <w:rsid w:val="00D52BA3"/>
    <w:rsid w:val="00D52CE2"/>
    <w:rsid w:val="00D5303E"/>
    <w:rsid w:val="00D533C8"/>
    <w:rsid w:val="00D53A33"/>
    <w:rsid w:val="00D53A78"/>
    <w:rsid w:val="00D546FF"/>
    <w:rsid w:val="00D548D1"/>
    <w:rsid w:val="00D54BA6"/>
    <w:rsid w:val="00D54C72"/>
    <w:rsid w:val="00D55143"/>
    <w:rsid w:val="00D55231"/>
    <w:rsid w:val="00D55A9B"/>
    <w:rsid w:val="00D55AD5"/>
    <w:rsid w:val="00D55D10"/>
    <w:rsid w:val="00D55E91"/>
    <w:rsid w:val="00D561C6"/>
    <w:rsid w:val="00D5622E"/>
    <w:rsid w:val="00D562DD"/>
    <w:rsid w:val="00D56619"/>
    <w:rsid w:val="00D568A9"/>
    <w:rsid w:val="00D569B1"/>
    <w:rsid w:val="00D56F1A"/>
    <w:rsid w:val="00D572FE"/>
    <w:rsid w:val="00D573B9"/>
    <w:rsid w:val="00D57432"/>
    <w:rsid w:val="00D5755C"/>
    <w:rsid w:val="00D57573"/>
    <w:rsid w:val="00D576CA"/>
    <w:rsid w:val="00D576E3"/>
    <w:rsid w:val="00D604AE"/>
    <w:rsid w:val="00D60E13"/>
    <w:rsid w:val="00D60F1E"/>
    <w:rsid w:val="00D61049"/>
    <w:rsid w:val="00D6106B"/>
    <w:rsid w:val="00D611BE"/>
    <w:rsid w:val="00D61AF5"/>
    <w:rsid w:val="00D62012"/>
    <w:rsid w:val="00D6228B"/>
    <w:rsid w:val="00D629D7"/>
    <w:rsid w:val="00D62AC2"/>
    <w:rsid w:val="00D62C97"/>
    <w:rsid w:val="00D62CD5"/>
    <w:rsid w:val="00D62DFC"/>
    <w:rsid w:val="00D6306F"/>
    <w:rsid w:val="00D63222"/>
    <w:rsid w:val="00D636FA"/>
    <w:rsid w:val="00D63999"/>
    <w:rsid w:val="00D63BE7"/>
    <w:rsid w:val="00D63C59"/>
    <w:rsid w:val="00D6401F"/>
    <w:rsid w:val="00D642D1"/>
    <w:rsid w:val="00D6435F"/>
    <w:rsid w:val="00D64676"/>
    <w:rsid w:val="00D646B9"/>
    <w:rsid w:val="00D64C7E"/>
    <w:rsid w:val="00D64DEB"/>
    <w:rsid w:val="00D652B5"/>
    <w:rsid w:val="00D66155"/>
    <w:rsid w:val="00D66312"/>
    <w:rsid w:val="00D6632C"/>
    <w:rsid w:val="00D66919"/>
    <w:rsid w:val="00D66DB2"/>
    <w:rsid w:val="00D674DB"/>
    <w:rsid w:val="00D676CB"/>
    <w:rsid w:val="00D67C2D"/>
    <w:rsid w:val="00D70596"/>
    <w:rsid w:val="00D7079A"/>
    <w:rsid w:val="00D70841"/>
    <w:rsid w:val="00D708B0"/>
    <w:rsid w:val="00D70AB2"/>
    <w:rsid w:val="00D70B12"/>
    <w:rsid w:val="00D70C0E"/>
    <w:rsid w:val="00D70E8B"/>
    <w:rsid w:val="00D70F86"/>
    <w:rsid w:val="00D712BC"/>
    <w:rsid w:val="00D71A43"/>
    <w:rsid w:val="00D71E72"/>
    <w:rsid w:val="00D72099"/>
    <w:rsid w:val="00D72211"/>
    <w:rsid w:val="00D7255A"/>
    <w:rsid w:val="00D72986"/>
    <w:rsid w:val="00D72F7B"/>
    <w:rsid w:val="00D730F0"/>
    <w:rsid w:val="00D73192"/>
    <w:rsid w:val="00D73466"/>
    <w:rsid w:val="00D73654"/>
    <w:rsid w:val="00D73A16"/>
    <w:rsid w:val="00D73CBA"/>
    <w:rsid w:val="00D73DD4"/>
    <w:rsid w:val="00D73FD8"/>
    <w:rsid w:val="00D749BF"/>
    <w:rsid w:val="00D74CDE"/>
    <w:rsid w:val="00D74ED0"/>
    <w:rsid w:val="00D74F4E"/>
    <w:rsid w:val="00D75051"/>
    <w:rsid w:val="00D75215"/>
    <w:rsid w:val="00D75D7C"/>
    <w:rsid w:val="00D77311"/>
    <w:rsid w:val="00D77346"/>
    <w:rsid w:val="00D7751A"/>
    <w:rsid w:val="00D77A44"/>
    <w:rsid w:val="00D77B1D"/>
    <w:rsid w:val="00D77BB5"/>
    <w:rsid w:val="00D800E3"/>
    <w:rsid w:val="00D8021F"/>
    <w:rsid w:val="00D80383"/>
    <w:rsid w:val="00D805C4"/>
    <w:rsid w:val="00D8084D"/>
    <w:rsid w:val="00D80ADB"/>
    <w:rsid w:val="00D80B3E"/>
    <w:rsid w:val="00D814D2"/>
    <w:rsid w:val="00D81709"/>
    <w:rsid w:val="00D817C9"/>
    <w:rsid w:val="00D81986"/>
    <w:rsid w:val="00D81DFE"/>
    <w:rsid w:val="00D81F78"/>
    <w:rsid w:val="00D820EF"/>
    <w:rsid w:val="00D823C6"/>
    <w:rsid w:val="00D82559"/>
    <w:rsid w:val="00D82655"/>
    <w:rsid w:val="00D82883"/>
    <w:rsid w:val="00D82B1B"/>
    <w:rsid w:val="00D82D4C"/>
    <w:rsid w:val="00D82E25"/>
    <w:rsid w:val="00D82F29"/>
    <w:rsid w:val="00D82F40"/>
    <w:rsid w:val="00D82F9A"/>
    <w:rsid w:val="00D82FB8"/>
    <w:rsid w:val="00D83251"/>
    <w:rsid w:val="00D836DD"/>
    <w:rsid w:val="00D837A0"/>
    <w:rsid w:val="00D83E60"/>
    <w:rsid w:val="00D83E9A"/>
    <w:rsid w:val="00D83ED2"/>
    <w:rsid w:val="00D8420E"/>
    <w:rsid w:val="00D84344"/>
    <w:rsid w:val="00D847C0"/>
    <w:rsid w:val="00D84D4E"/>
    <w:rsid w:val="00D84F5C"/>
    <w:rsid w:val="00D86519"/>
    <w:rsid w:val="00D86788"/>
    <w:rsid w:val="00D86B71"/>
    <w:rsid w:val="00D86CA3"/>
    <w:rsid w:val="00D86E62"/>
    <w:rsid w:val="00D87003"/>
    <w:rsid w:val="00D871CE"/>
    <w:rsid w:val="00D87273"/>
    <w:rsid w:val="00D8787A"/>
    <w:rsid w:val="00D878A9"/>
    <w:rsid w:val="00D8796C"/>
    <w:rsid w:val="00D87C65"/>
    <w:rsid w:val="00D87D28"/>
    <w:rsid w:val="00D87FA9"/>
    <w:rsid w:val="00D90033"/>
    <w:rsid w:val="00D903A6"/>
    <w:rsid w:val="00D90AE2"/>
    <w:rsid w:val="00D910E6"/>
    <w:rsid w:val="00D9129F"/>
    <w:rsid w:val="00D91350"/>
    <w:rsid w:val="00D9196D"/>
    <w:rsid w:val="00D91C3B"/>
    <w:rsid w:val="00D91E8B"/>
    <w:rsid w:val="00D91EF6"/>
    <w:rsid w:val="00D92751"/>
    <w:rsid w:val="00D9286C"/>
    <w:rsid w:val="00D92982"/>
    <w:rsid w:val="00D92B95"/>
    <w:rsid w:val="00D92D71"/>
    <w:rsid w:val="00D92F4C"/>
    <w:rsid w:val="00D93024"/>
    <w:rsid w:val="00D93253"/>
    <w:rsid w:val="00D9350F"/>
    <w:rsid w:val="00D9391E"/>
    <w:rsid w:val="00D93AE1"/>
    <w:rsid w:val="00D93F6D"/>
    <w:rsid w:val="00D94078"/>
    <w:rsid w:val="00D9420C"/>
    <w:rsid w:val="00D943A0"/>
    <w:rsid w:val="00D94473"/>
    <w:rsid w:val="00D946DF"/>
    <w:rsid w:val="00D94A07"/>
    <w:rsid w:val="00D94B1F"/>
    <w:rsid w:val="00D94E1F"/>
    <w:rsid w:val="00D954CF"/>
    <w:rsid w:val="00D955BF"/>
    <w:rsid w:val="00D95766"/>
    <w:rsid w:val="00D9587A"/>
    <w:rsid w:val="00D959CC"/>
    <w:rsid w:val="00D962E0"/>
    <w:rsid w:val="00D9693C"/>
    <w:rsid w:val="00D96AF5"/>
    <w:rsid w:val="00D96F92"/>
    <w:rsid w:val="00D971D9"/>
    <w:rsid w:val="00D97336"/>
    <w:rsid w:val="00D97EF6"/>
    <w:rsid w:val="00DA02A8"/>
    <w:rsid w:val="00DA02C3"/>
    <w:rsid w:val="00DA0471"/>
    <w:rsid w:val="00DA08A9"/>
    <w:rsid w:val="00DA0EFE"/>
    <w:rsid w:val="00DA1241"/>
    <w:rsid w:val="00DA1B43"/>
    <w:rsid w:val="00DA1C72"/>
    <w:rsid w:val="00DA25B1"/>
    <w:rsid w:val="00DA2BD5"/>
    <w:rsid w:val="00DA305E"/>
    <w:rsid w:val="00DA3477"/>
    <w:rsid w:val="00DA358A"/>
    <w:rsid w:val="00DA3866"/>
    <w:rsid w:val="00DA41F5"/>
    <w:rsid w:val="00DA4745"/>
    <w:rsid w:val="00DA4E1E"/>
    <w:rsid w:val="00DA4F49"/>
    <w:rsid w:val="00DA5007"/>
    <w:rsid w:val="00DA5417"/>
    <w:rsid w:val="00DA56CC"/>
    <w:rsid w:val="00DA56E8"/>
    <w:rsid w:val="00DA581E"/>
    <w:rsid w:val="00DA5BDE"/>
    <w:rsid w:val="00DA5C27"/>
    <w:rsid w:val="00DA5DFC"/>
    <w:rsid w:val="00DA61D1"/>
    <w:rsid w:val="00DA65B8"/>
    <w:rsid w:val="00DA6689"/>
    <w:rsid w:val="00DA6691"/>
    <w:rsid w:val="00DA7255"/>
    <w:rsid w:val="00DA730F"/>
    <w:rsid w:val="00DA7516"/>
    <w:rsid w:val="00DA776D"/>
    <w:rsid w:val="00DA7B3B"/>
    <w:rsid w:val="00DB03E9"/>
    <w:rsid w:val="00DB05C9"/>
    <w:rsid w:val="00DB0A9F"/>
    <w:rsid w:val="00DB0D04"/>
    <w:rsid w:val="00DB0F9E"/>
    <w:rsid w:val="00DB10A6"/>
    <w:rsid w:val="00DB10F1"/>
    <w:rsid w:val="00DB1429"/>
    <w:rsid w:val="00DB14CF"/>
    <w:rsid w:val="00DB1641"/>
    <w:rsid w:val="00DB1A51"/>
    <w:rsid w:val="00DB1C6D"/>
    <w:rsid w:val="00DB1C9C"/>
    <w:rsid w:val="00DB2677"/>
    <w:rsid w:val="00DB27C1"/>
    <w:rsid w:val="00DB299B"/>
    <w:rsid w:val="00DB2A8D"/>
    <w:rsid w:val="00DB2D69"/>
    <w:rsid w:val="00DB2D91"/>
    <w:rsid w:val="00DB377D"/>
    <w:rsid w:val="00DB3F84"/>
    <w:rsid w:val="00DB4360"/>
    <w:rsid w:val="00DB438B"/>
    <w:rsid w:val="00DB4499"/>
    <w:rsid w:val="00DB4573"/>
    <w:rsid w:val="00DB4A7B"/>
    <w:rsid w:val="00DB4BAF"/>
    <w:rsid w:val="00DB4C6F"/>
    <w:rsid w:val="00DB4C71"/>
    <w:rsid w:val="00DB4F5F"/>
    <w:rsid w:val="00DB4FFB"/>
    <w:rsid w:val="00DB53DD"/>
    <w:rsid w:val="00DB57B0"/>
    <w:rsid w:val="00DB5837"/>
    <w:rsid w:val="00DB5847"/>
    <w:rsid w:val="00DB591C"/>
    <w:rsid w:val="00DB59AD"/>
    <w:rsid w:val="00DB5A5B"/>
    <w:rsid w:val="00DB7213"/>
    <w:rsid w:val="00DB7232"/>
    <w:rsid w:val="00DB76F6"/>
    <w:rsid w:val="00DB7756"/>
    <w:rsid w:val="00DB7A41"/>
    <w:rsid w:val="00DB7CC1"/>
    <w:rsid w:val="00DC01C4"/>
    <w:rsid w:val="00DC01C7"/>
    <w:rsid w:val="00DC0269"/>
    <w:rsid w:val="00DC087B"/>
    <w:rsid w:val="00DC0BC3"/>
    <w:rsid w:val="00DC0CE1"/>
    <w:rsid w:val="00DC0D4D"/>
    <w:rsid w:val="00DC13A2"/>
    <w:rsid w:val="00DC18D2"/>
    <w:rsid w:val="00DC266E"/>
    <w:rsid w:val="00DC26A3"/>
    <w:rsid w:val="00DC2D36"/>
    <w:rsid w:val="00DC2F9A"/>
    <w:rsid w:val="00DC3047"/>
    <w:rsid w:val="00DC3270"/>
    <w:rsid w:val="00DC32C1"/>
    <w:rsid w:val="00DC3425"/>
    <w:rsid w:val="00DC34AD"/>
    <w:rsid w:val="00DC35A3"/>
    <w:rsid w:val="00DC3A8B"/>
    <w:rsid w:val="00DC41BB"/>
    <w:rsid w:val="00DC48BA"/>
    <w:rsid w:val="00DC498D"/>
    <w:rsid w:val="00DC4A07"/>
    <w:rsid w:val="00DC4FEA"/>
    <w:rsid w:val="00DC5286"/>
    <w:rsid w:val="00DC53EF"/>
    <w:rsid w:val="00DC5455"/>
    <w:rsid w:val="00DC5A04"/>
    <w:rsid w:val="00DC6486"/>
    <w:rsid w:val="00DC65D9"/>
    <w:rsid w:val="00DC6822"/>
    <w:rsid w:val="00DC6927"/>
    <w:rsid w:val="00DC69C5"/>
    <w:rsid w:val="00DC69FD"/>
    <w:rsid w:val="00DC6A9F"/>
    <w:rsid w:val="00DC6D50"/>
    <w:rsid w:val="00DC7298"/>
    <w:rsid w:val="00DC7475"/>
    <w:rsid w:val="00DC7846"/>
    <w:rsid w:val="00DC7A6B"/>
    <w:rsid w:val="00DC7AAD"/>
    <w:rsid w:val="00DC7AB1"/>
    <w:rsid w:val="00DC7DE9"/>
    <w:rsid w:val="00DC7E2E"/>
    <w:rsid w:val="00DD0143"/>
    <w:rsid w:val="00DD0200"/>
    <w:rsid w:val="00DD0299"/>
    <w:rsid w:val="00DD06F7"/>
    <w:rsid w:val="00DD0A3C"/>
    <w:rsid w:val="00DD0B12"/>
    <w:rsid w:val="00DD0CCA"/>
    <w:rsid w:val="00DD1059"/>
    <w:rsid w:val="00DD1174"/>
    <w:rsid w:val="00DD135C"/>
    <w:rsid w:val="00DD162C"/>
    <w:rsid w:val="00DD1829"/>
    <w:rsid w:val="00DD18FF"/>
    <w:rsid w:val="00DD19B2"/>
    <w:rsid w:val="00DD1E6D"/>
    <w:rsid w:val="00DD1EC2"/>
    <w:rsid w:val="00DD2160"/>
    <w:rsid w:val="00DD22FE"/>
    <w:rsid w:val="00DD2B25"/>
    <w:rsid w:val="00DD2C76"/>
    <w:rsid w:val="00DD2D94"/>
    <w:rsid w:val="00DD2FD3"/>
    <w:rsid w:val="00DD3648"/>
    <w:rsid w:val="00DD36EF"/>
    <w:rsid w:val="00DD3715"/>
    <w:rsid w:val="00DD3EBF"/>
    <w:rsid w:val="00DD4536"/>
    <w:rsid w:val="00DD4711"/>
    <w:rsid w:val="00DD4731"/>
    <w:rsid w:val="00DD4843"/>
    <w:rsid w:val="00DD4C84"/>
    <w:rsid w:val="00DD4E7C"/>
    <w:rsid w:val="00DD5567"/>
    <w:rsid w:val="00DD5CE4"/>
    <w:rsid w:val="00DD64FB"/>
    <w:rsid w:val="00DD6508"/>
    <w:rsid w:val="00DD6A7C"/>
    <w:rsid w:val="00DD6A8C"/>
    <w:rsid w:val="00DD6B90"/>
    <w:rsid w:val="00DD6C37"/>
    <w:rsid w:val="00DD717E"/>
    <w:rsid w:val="00DD75E2"/>
    <w:rsid w:val="00DD7DCF"/>
    <w:rsid w:val="00DD7E24"/>
    <w:rsid w:val="00DE052D"/>
    <w:rsid w:val="00DE06D0"/>
    <w:rsid w:val="00DE0A89"/>
    <w:rsid w:val="00DE0B3F"/>
    <w:rsid w:val="00DE0B66"/>
    <w:rsid w:val="00DE10D7"/>
    <w:rsid w:val="00DE1147"/>
    <w:rsid w:val="00DE1183"/>
    <w:rsid w:val="00DE1409"/>
    <w:rsid w:val="00DE1462"/>
    <w:rsid w:val="00DE16A2"/>
    <w:rsid w:val="00DE1825"/>
    <w:rsid w:val="00DE1ADF"/>
    <w:rsid w:val="00DE1F12"/>
    <w:rsid w:val="00DE2441"/>
    <w:rsid w:val="00DE24BD"/>
    <w:rsid w:val="00DE273E"/>
    <w:rsid w:val="00DE2B2F"/>
    <w:rsid w:val="00DE2BDB"/>
    <w:rsid w:val="00DE3171"/>
    <w:rsid w:val="00DE320C"/>
    <w:rsid w:val="00DE356B"/>
    <w:rsid w:val="00DE3671"/>
    <w:rsid w:val="00DE4AC5"/>
    <w:rsid w:val="00DE4C2B"/>
    <w:rsid w:val="00DE4D1B"/>
    <w:rsid w:val="00DE4FDC"/>
    <w:rsid w:val="00DE5017"/>
    <w:rsid w:val="00DE5392"/>
    <w:rsid w:val="00DE5608"/>
    <w:rsid w:val="00DE5730"/>
    <w:rsid w:val="00DE58D0"/>
    <w:rsid w:val="00DE62F5"/>
    <w:rsid w:val="00DE654F"/>
    <w:rsid w:val="00DE6562"/>
    <w:rsid w:val="00DE684E"/>
    <w:rsid w:val="00DE689E"/>
    <w:rsid w:val="00DE6D49"/>
    <w:rsid w:val="00DE6FF3"/>
    <w:rsid w:val="00DE743A"/>
    <w:rsid w:val="00DE79B3"/>
    <w:rsid w:val="00DE7C1F"/>
    <w:rsid w:val="00DE7E60"/>
    <w:rsid w:val="00DE7F7F"/>
    <w:rsid w:val="00DF0421"/>
    <w:rsid w:val="00DF05A7"/>
    <w:rsid w:val="00DF061C"/>
    <w:rsid w:val="00DF08B4"/>
    <w:rsid w:val="00DF0937"/>
    <w:rsid w:val="00DF0B6E"/>
    <w:rsid w:val="00DF0DF2"/>
    <w:rsid w:val="00DF0DFB"/>
    <w:rsid w:val="00DF0E9B"/>
    <w:rsid w:val="00DF0F83"/>
    <w:rsid w:val="00DF1025"/>
    <w:rsid w:val="00DF15DA"/>
    <w:rsid w:val="00DF15E0"/>
    <w:rsid w:val="00DF18E6"/>
    <w:rsid w:val="00DF1E0D"/>
    <w:rsid w:val="00DF2B54"/>
    <w:rsid w:val="00DF316F"/>
    <w:rsid w:val="00DF318B"/>
    <w:rsid w:val="00DF3279"/>
    <w:rsid w:val="00DF3520"/>
    <w:rsid w:val="00DF369C"/>
    <w:rsid w:val="00DF37A0"/>
    <w:rsid w:val="00DF3ADF"/>
    <w:rsid w:val="00DF3B7B"/>
    <w:rsid w:val="00DF4008"/>
    <w:rsid w:val="00DF45B5"/>
    <w:rsid w:val="00DF4F61"/>
    <w:rsid w:val="00DF5044"/>
    <w:rsid w:val="00DF5D08"/>
    <w:rsid w:val="00DF6056"/>
    <w:rsid w:val="00DF65FD"/>
    <w:rsid w:val="00DF669F"/>
    <w:rsid w:val="00DF689B"/>
    <w:rsid w:val="00DF6A5F"/>
    <w:rsid w:val="00DF6A7F"/>
    <w:rsid w:val="00DF6A91"/>
    <w:rsid w:val="00DF6AAB"/>
    <w:rsid w:val="00DF7559"/>
    <w:rsid w:val="00DF7CE6"/>
    <w:rsid w:val="00E006FD"/>
    <w:rsid w:val="00E00E30"/>
    <w:rsid w:val="00E0105A"/>
    <w:rsid w:val="00E0112A"/>
    <w:rsid w:val="00E012C0"/>
    <w:rsid w:val="00E017F6"/>
    <w:rsid w:val="00E0194F"/>
    <w:rsid w:val="00E0196A"/>
    <w:rsid w:val="00E01CD4"/>
    <w:rsid w:val="00E02498"/>
    <w:rsid w:val="00E026B7"/>
    <w:rsid w:val="00E02957"/>
    <w:rsid w:val="00E029AC"/>
    <w:rsid w:val="00E02A05"/>
    <w:rsid w:val="00E02AA0"/>
    <w:rsid w:val="00E02C6C"/>
    <w:rsid w:val="00E02D54"/>
    <w:rsid w:val="00E02E15"/>
    <w:rsid w:val="00E03084"/>
    <w:rsid w:val="00E03386"/>
    <w:rsid w:val="00E03388"/>
    <w:rsid w:val="00E03421"/>
    <w:rsid w:val="00E034DB"/>
    <w:rsid w:val="00E03511"/>
    <w:rsid w:val="00E03709"/>
    <w:rsid w:val="00E0397E"/>
    <w:rsid w:val="00E03A9B"/>
    <w:rsid w:val="00E03C42"/>
    <w:rsid w:val="00E03C79"/>
    <w:rsid w:val="00E03DD5"/>
    <w:rsid w:val="00E0410D"/>
    <w:rsid w:val="00E044AF"/>
    <w:rsid w:val="00E045A4"/>
    <w:rsid w:val="00E047D5"/>
    <w:rsid w:val="00E04887"/>
    <w:rsid w:val="00E04A56"/>
    <w:rsid w:val="00E0503D"/>
    <w:rsid w:val="00E05182"/>
    <w:rsid w:val="00E051C1"/>
    <w:rsid w:val="00E05775"/>
    <w:rsid w:val="00E05B68"/>
    <w:rsid w:val="00E05C62"/>
    <w:rsid w:val="00E06875"/>
    <w:rsid w:val="00E068EA"/>
    <w:rsid w:val="00E06940"/>
    <w:rsid w:val="00E06BBA"/>
    <w:rsid w:val="00E06D99"/>
    <w:rsid w:val="00E0781D"/>
    <w:rsid w:val="00E07D2E"/>
    <w:rsid w:val="00E07E72"/>
    <w:rsid w:val="00E07F81"/>
    <w:rsid w:val="00E1015D"/>
    <w:rsid w:val="00E101E0"/>
    <w:rsid w:val="00E10666"/>
    <w:rsid w:val="00E10749"/>
    <w:rsid w:val="00E10CD7"/>
    <w:rsid w:val="00E10D42"/>
    <w:rsid w:val="00E10FAF"/>
    <w:rsid w:val="00E110E7"/>
    <w:rsid w:val="00E11451"/>
    <w:rsid w:val="00E11B20"/>
    <w:rsid w:val="00E11DFB"/>
    <w:rsid w:val="00E12331"/>
    <w:rsid w:val="00E1259A"/>
    <w:rsid w:val="00E128F0"/>
    <w:rsid w:val="00E12F5C"/>
    <w:rsid w:val="00E12F74"/>
    <w:rsid w:val="00E134C9"/>
    <w:rsid w:val="00E136DB"/>
    <w:rsid w:val="00E13E1C"/>
    <w:rsid w:val="00E13FE6"/>
    <w:rsid w:val="00E14081"/>
    <w:rsid w:val="00E1421B"/>
    <w:rsid w:val="00E14911"/>
    <w:rsid w:val="00E14C09"/>
    <w:rsid w:val="00E14C0B"/>
    <w:rsid w:val="00E152D7"/>
    <w:rsid w:val="00E1555A"/>
    <w:rsid w:val="00E15746"/>
    <w:rsid w:val="00E157D7"/>
    <w:rsid w:val="00E15FA2"/>
    <w:rsid w:val="00E162BD"/>
    <w:rsid w:val="00E16709"/>
    <w:rsid w:val="00E16887"/>
    <w:rsid w:val="00E1691D"/>
    <w:rsid w:val="00E16A37"/>
    <w:rsid w:val="00E16CA8"/>
    <w:rsid w:val="00E16CCF"/>
    <w:rsid w:val="00E1707F"/>
    <w:rsid w:val="00E1728A"/>
    <w:rsid w:val="00E174B1"/>
    <w:rsid w:val="00E17715"/>
    <w:rsid w:val="00E177F7"/>
    <w:rsid w:val="00E17C09"/>
    <w:rsid w:val="00E17FA2"/>
    <w:rsid w:val="00E20601"/>
    <w:rsid w:val="00E209C7"/>
    <w:rsid w:val="00E20A0E"/>
    <w:rsid w:val="00E20D61"/>
    <w:rsid w:val="00E20FEC"/>
    <w:rsid w:val="00E210C8"/>
    <w:rsid w:val="00E21614"/>
    <w:rsid w:val="00E216D3"/>
    <w:rsid w:val="00E21AF2"/>
    <w:rsid w:val="00E21CF1"/>
    <w:rsid w:val="00E2210E"/>
    <w:rsid w:val="00E22330"/>
    <w:rsid w:val="00E22747"/>
    <w:rsid w:val="00E22767"/>
    <w:rsid w:val="00E22E71"/>
    <w:rsid w:val="00E234DC"/>
    <w:rsid w:val="00E23646"/>
    <w:rsid w:val="00E237CC"/>
    <w:rsid w:val="00E2394D"/>
    <w:rsid w:val="00E23C79"/>
    <w:rsid w:val="00E23CD7"/>
    <w:rsid w:val="00E23D12"/>
    <w:rsid w:val="00E23F5F"/>
    <w:rsid w:val="00E2423D"/>
    <w:rsid w:val="00E24340"/>
    <w:rsid w:val="00E24460"/>
    <w:rsid w:val="00E24518"/>
    <w:rsid w:val="00E24E06"/>
    <w:rsid w:val="00E24FD3"/>
    <w:rsid w:val="00E25353"/>
    <w:rsid w:val="00E25676"/>
    <w:rsid w:val="00E25872"/>
    <w:rsid w:val="00E25AE6"/>
    <w:rsid w:val="00E25E17"/>
    <w:rsid w:val="00E2608A"/>
    <w:rsid w:val="00E27AB9"/>
    <w:rsid w:val="00E3030A"/>
    <w:rsid w:val="00E30693"/>
    <w:rsid w:val="00E306EA"/>
    <w:rsid w:val="00E30B5A"/>
    <w:rsid w:val="00E3123D"/>
    <w:rsid w:val="00E31461"/>
    <w:rsid w:val="00E31D43"/>
    <w:rsid w:val="00E31F58"/>
    <w:rsid w:val="00E31F83"/>
    <w:rsid w:val="00E32189"/>
    <w:rsid w:val="00E32608"/>
    <w:rsid w:val="00E3283D"/>
    <w:rsid w:val="00E32D0C"/>
    <w:rsid w:val="00E33155"/>
    <w:rsid w:val="00E33156"/>
    <w:rsid w:val="00E331FD"/>
    <w:rsid w:val="00E33C65"/>
    <w:rsid w:val="00E33CDD"/>
    <w:rsid w:val="00E33E81"/>
    <w:rsid w:val="00E34188"/>
    <w:rsid w:val="00E344C9"/>
    <w:rsid w:val="00E344CF"/>
    <w:rsid w:val="00E345CD"/>
    <w:rsid w:val="00E34B6E"/>
    <w:rsid w:val="00E35045"/>
    <w:rsid w:val="00E351FD"/>
    <w:rsid w:val="00E354AE"/>
    <w:rsid w:val="00E35559"/>
    <w:rsid w:val="00E35611"/>
    <w:rsid w:val="00E359C0"/>
    <w:rsid w:val="00E35AD7"/>
    <w:rsid w:val="00E35BC4"/>
    <w:rsid w:val="00E35EF6"/>
    <w:rsid w:val="00E3608B"/>
    <w:rsid w:val="00E36531"/>
    <w:rsid w:val="00E3663D"/>
    <w:rsid w:val="00E36C01"/>
    <w:rsid w:val="00E36EBA"/>
    <w:rsid w:val="00E370EB"/>
    <w:rsid w:val="00E371D3"/>
    <w:rsid w:val="00E3723A"/>
    <w:rsid w:val="00E374E2"/>
    <w:rsid w:val="00E377A1"/>
    <w:rsid w:val="00E37814"/>
    <w:rsid w:val="00E37860"/>
    <w:rsid w:val="00E406C0"/>
    <w:rsid w:val="00E40906"/>
    <w:rsid w:val="00E40A91"/>
    <w:rsid w:val="00E40E89"/>
    <w:rsid w:val="00E41511"/>
    <w:rsid w:val="00E416C4"/>
    <w:rsid w:val="00E416DE"/>
    <w:rsid w:val="00E417E5"/>
    <w:rsid w:val="00E417E9"/>
    <w:rsid w:val="00E42002"/>
    <w:rsid w:val="00E42008"/>
    <w:rsid w:val="00E421D7"/>
    <w:rsid w:val="00E42217"/>
    <w:rsid w:val="00E42342"/>
    <w:rsid w:val="00E423DC"/>
    <w:rsid w:val="00E42775"/>
    <w:rsid w:val="00E42B30"/>
    <w:rsid w:val="00E42F8D"/>
    <w:rsid w:val="00E43053"/>
    <w:rsid w:val="00E4311E"/>
    <w:rsid w:val="00E43264"/>
    <w:rsid w:val="00E43818"/>
    <w:rsid w:val="00E43CF5"/>
    <w:rsid w:val="00E43D05"/>
    <w:rsid w:val="00E43EDD"/>
    <w:rsid w:val="00E43EE7"/>
    <w:rsid w:val="00E440F4"/>
    <w:rsid w:val="00E44317"/>
    <w:rsid w:val="00E44496"/>
    <w:rsid w:val="00E446F1"/>
    <w:rsid w:val="00E447EA"/>
    <w:rsid w:val="00E44947"/>
    <w:rsid w:val="00E44AE5"/>
    <w:rsid w:val="00E44C3E"/>
    <w:rsid w:val="00E4541B"/>
    <w:rsid w:val="00E45562"/>
    <w:rsid w:val="00E457EF"/>
    <w:rsid w:val="00E45CD8"/>
    <w:rsid w:val="00E45DB3"/>
    <w:rsid w:val="00E46033"/>
    <w:rsid w:val="00E46269"/>
    <w:rsid w:val="00E46412"/>
    <w:rsid w:val="00E466D1"/>
    <w:rsid w:val="00E466FB"/>
    <w:rsid w:val="00E46840"/>
    <w:rsid w:val="00E46886"/>
    <w:rsid w:val="00E4696E"/>
    <w:rsid w:val="00E46CAA"/>
    <w:rsid w:val="00E47162"/>
    <w:rsid w:val="00E47677"/>
    <w:rsid w:val="00E47743"/>
    <w:rsid w:val="00E477D9"/>
    <w:rsid w:val="00E47AEF"/>
    <w:rsid w:val="00E47C12"/>
    <w:rsid w:val="00E47D9A"/>
    <w:rsid w:val="00E47EE4"/>
    <w:rsid w:val="00E47F96"/>
    <w:rsid w:val="00E5006A"/>
    <w:rsid w:val="00E500AB"/>
    <w:rsid w:val="00E504A6"/>
    <w:rsid w:val="00E504CA"/>
    <w:rsid w:val="00E509DB"/>
    <w:rsid w:val="00E50ED0"/>
    <w:rsid w:val="00E51223"/>
    <w:rsid w:val="00E51B42"/>
    <w:rsid w:val="00E5219D"/>
    <w:rsid w:val="00E521B1"/>
    <w:rsid w:val="00E5272D"/>
    <w:rsid w:val="00E527B2"/>
    <w:rsid w:val="00E5281F"/>
    <w:rsid w:val="00E52E06"/>
    <w:rsid w:val="00E52E6F"/>
    <w:rsid w:val="00E52FD3"/>
    <w:rsid w:val="00E535F2"/>
    <w:rsid w:val="00E53AB0"/>
    <w:rsid w:val="00E53B75"/>
    <w:rsid w:val="00E53C9C"/>
    <w:rsid w:val="00E53E86"/>
    <w:rsid w:val="00E54CC6"/>
    <w:rsid w:val="00E54E3B"/>
    <w:rsid w:val="00E5503A"/>
    <w:rsid w:val="00E55244"/>
    <w:rsid w:val="00E553BE"/>
    <w:rsid w:val="00E557C6"/>
    <w:rsid w:val="00E55C55"/>
    <w:rsid w:val="00E55D27"/>
    <w:rsid w:val="00E56104"/>
    <w:rsid w:val="00E56472"/>
    <w:rsid w:val="00E5656E"/>
    <w:rsid w:val="00E5729C"/>
    <w:rsid w:val="00E572F1"/>
    <w:rsid w:val="00E57565"/>
    <w:rsid w:val="00E57A79"/>
    <w:rsid w:val="00E57EF9"/>
    <w:rsid w:val="00E609F7"/>
    <w:rsid w:val="00E60AD7"/>
    <w:rsid w:val="00E61BFB"/>
    <w:rsid w:val="00E61C2D"/>
    <w:rsid w:val="00E62B5D"/>
    <w:rsid w:val="00E62BD9"/>
    <w:rsid w:val="00E62BF3"/>
    <w:rsid w:val="00E62BFC"/>
    <w:rsid w:val="00E6302B"/>
    <w:rsid w:val="00E63698"/>
    <w:rsid w:val="00E63838"/>
    <w:rsid w:val="00E63D9A"/>
    <w:rsid w:val="00E64241"/>
    <w:rsid w:val="00E64251"/>
    <w:rsid w:val="00E6427E"/>
    <w:rsid w:val="00E64434"/>
    <w:rsid w:val="00E6448A"/>
    <w:rsid w:val="00E6453B"/>
    <w:rsid w:val="00E64572"/>
    <w:rsid w:val="00E64647"/>
    <w:rsid w:val="00E64D9A"/>
    <w:rsid w:val="00E64F2E"/>
    <w:rsid w:val="00E64F42"/>
    <w:rsid w:val="00E650C4"/>
    <w:rsid w:val="00E650C5"/>
    <w:rsid w:val="00E65976"/>
    <w:rsid w:val="00E65B64"/>
    <w:rsid w:val="00E65BD4"/>
    <w:rsid w:val="00E65F48"/>
    <w:rsid w:val="00E66088"/>
    <w:rsid w:val="00E66301"/>
    <w:rsid w:val="00E663B2"/>
    <w:rsid w:val="00E669BE"/>
    <w:rsid w:val="00E66B89"/>
    <w:rsid w:val="00E66C5D"/>
    <w:rsid w:val="00E66FE8"/>
    <w:rsid w:val="00E67540"/>
    <w:rsid w:val="00E676AE"/>
    <w:rsid w:val="00E67751"/>
    <w:rsid w:val="00E677DD"/>
    <w:rsid w:val="00E67998"/>
    <w:rsid w:val="00E67C51"/>
    <w:rsid w:val="00E7011B"/>
    <w:rsid w:val="00E702C0"/>
    <w:rsid w:val="00E7044D"/>
    <w:rsid w:val="00E7069F"/>
    <w:rsid w:val="00E70C15"/>
    <w:rsid w:val="00E70CA3"/>
    <w:rsid w:val="00E7114A"/>
    <w:rsid w:val="00E71985"/>
    <w:rsid w:val="00E71ED4"/>
    <w:rsid w:val="00E71F48"/>
    <w:rsid w:val="00E726D3"/>
    <w:rsid w:val="00E72BC8"/>
    <w:rsid w:val="00E72CB5"/>
    <w:rsid w:val="00E72EFC"/>
    <w:rsid w:val="00E73175"/>
    <w:rsid w:val="00E7353A"/>
    <w:rsid w:val="00E7364B"/>
    <w:rsid w:val="00E739BB"/>
    <w:rsid w:val="00E73DC7"/>
    <w:rsid w:val="00E73E44"/>
    <w:rsid w:val="00E74568"/>
    <w:rsid w:val="00E74576"/>
    <w:rsid w:val="00E74859"/>
    <w:rsid w:val="00E74CCB"/>
    <w:rsid w:val="00E7566E"/>
    <w:rsid w:val="00E758EC"/>
    <w:rsid w:val="00E75A62"/>
    <w:rsid w:val="00E75A81"/>
    <w:rsid w:val="00E75FD2"/>
    <w:rsid w:val="00E7629C"/>
    <w:rsid w:val="00E76472"/>
    <w:rsid w:val="00E76551"/>
    <w:rsid w:val="00E76ACC"/>
    <w:rsid w:val="00E76BD2"/>
    <w:rsid w:val="00E77143"/>
    <w:rsid w:val="00E77532"/>
    <w:rsid w:val="00E777F9"/>
    <w:rsid w:val="00E77873"/>
    <w:rsid w:val="00E7787B"/>
    <w:rsid w:val="00E7795E"/>
    <w:rsid w:val="00E77B29"/>
    <w:rsid w:val="00E77CAC"/>
    <w:rsid w:val="00E77D23"/>
    <w:rsid w:val="00E77D39"/>
    <w:rsid w:val="00E77DD1"/>
    <w:rsid w:val="00E77EFF"/>
    <w:rsid w:val="00E77FAB"/>
    <w:rsid w:val="00E800C3"/>
    <w:rsid w:val="00E80569"/>
    <w:rsid w:val="00E805EF"/>
    <w:rsid w:val="00E80957"/>
    <w:rsid w:val="00E80ADA"/>
    <w:rsid w:val="00E81183"/>
    <w:rsid w:val="00E81488"/>
    <w:rsid w:val="00E816EF"/>
    <w:rsid w:val="00E817AF"/>
    <w:rsid w:val="00E81842"/>
    <w:rsid w:val="00E81857"/>
    <w:rsid w:val="00E81946"/>
    <w:rsid w:val="00E81B67"/>
    <w:rsid w:val="00E81D81"/>
    <w:rsid w:val="00E8203A"/>
    <w:rsid w:val="00E8212D"/>
    <w:rsid w:val="00E82310"/>
    <w:rsid w:val="00E8234C"/>
    <w:rsid w:val="00E82420"/>
    <w:rsid w:val="00E82945"/>
    <w:rsid w:val="00E82F89"/>
    <w:rsid w:val="00E82FEE"/>
    <w:rsid w:val="00E831A8"/>
    <w:rsid w:val="00E832C8"/>
    <w:rsid w:val="00E833BC"/>
    <w:rsid w:val="00E83AA9"/>
    <w:rsid w:val="00E83BF9"/>
    <w:rsid w:val="00E83E4C"/>
    <w:rsid w:val="00E8432F"/>
    <w:rsid w:val="00E8436D"/>
    <w:rsid w:val="00E84B69"/>
    <w:rsid w:val="00E84C5F"/>
    <w:rsid w:val="00E84D30"/>
    <w:rsid w:val="00E85241"/>
    <w:rsid w:val="00E85928"/>
    <w:rsid w:val="00E85CC8"/>
    <w:rsid w:val="00E85D48"/>
    <w:rsid w:val="00E85DDF"/>
    <w:rsid w:val="00E86020"/>
    <w:rsid w:val="00E860C9"/>
    <w:rsid w:val="00E86A18"/>
    <w:rsid w:val="00E86E79"/>
    <w:rsid w:val="00E8706E"/>
    <w:rsid w:val="00E873A2"/>
    <w:rsid w:val="00E874C5"/>
    <w:rsid w:val="00E876B4"/>
    <w:rsid w:val="00E87822"/>
    <w:rsid w:val="00E8791A"/>
    <w:rsid w:val="00E9012C"/>
    <w:rsid w:val="00E9035B"/>
    <w:rsid w:val="00E90395"/>
    <w:rsid w:val="00E90808"/>
    <w:rsid w:val="00E90CF4"/>
    <w:rsid w:val="00E90E49"/>
    <w:rsid w:val="00E91180"/>
    <w:rsid w:val="00E91753"/>
    <w:rsid w:val="00E917F9"/>
    <w:rsid w:val="00E91C73"/>
    <w:rsid w:val="00E9291C"/>
    <w:rsid w:val="00E92DA9"/>
    <w:rsid w:val="00E92DCD"/>
    <w:rsid w:val="00E9336F"/>
    <w:rsid w:val="00E935ED"/>
    <w:rsid w:val="00E93BF1"/>
    <w:rsid w:val="00E93FFE"/>
    <w:rsid w:val="00E94386"/>
    <w:rsid w:val="00E94940"/>
    <w:rsid w:val="00E94A2C"/>
    <w:rsid w:val="00E94E13"/>
    <w:rsid w:val="00E94F33"/>
    <w:rsid w:val="00E94F8A"/>
    <w:rsid w:val="00E94FB3"/>
    <w:rsid w:val="00E95600"/>
    <w:rsid w:val="00E95786"/>
    <w:rsid w:val="00E95AEF"/>
    <w:rsid w:val="00E95D56"/>
    <w:rsid w:val="00E95E44"/>
    <w:rsid w:val="00E95E65"/>
    <w:rsid w:val="00E96506"/>
    <w:rsid w:val="00E96798"/>
    <w:rsid w:val="00E96F75"/>
    <w:rsid w:val="00E971BF"/>
    <w:rsid w:val="00E975E0"/>
    <w:rsid w:val="00E9784F"/>
    <w:rsid w:val="00E978AA"/>
    <w:rsid w:val="00E97EE3"/>
    <w:rsid w:val="00E97F7A"/>
    <w:rsid w:val="00EA01E8"/>
    <w:rsid w:val="00EA03BC"/>
    <w:rsid w:val="00EA06ED"/>
    <w:rsid w:val="00EA09B9"/>
    <w:rsid w:val="00EA0CB6"/>
    <w:rsid w:val="00EA14B6"/>
    <w:rsid w:val="00EA14DC"/>
    <w:rsid w:val="00EA17BD"/>
    <w:rsid w:val="00EA186C"/>
    <w:rsid w:val="00EA1A85"/>
    <w:rsid w:val="00EA1BC3"/>
    <w:rsid w:val="00EA1CA1"/>
    <w:rsid w:val="00EA2143"/>
    <w:rsid w:val="00EA232F"/>
    <w:rsid w:val="00EA26A9"/>
    <w:rsid w:val="00EA28AB"/>
    <w:rsid w:val="00EA2D2E"/>
    <w:rsid w:val="00EA2D56"/>
    <w:rsid w:val="00EA3E4D"/>
    <w:rsid w:val="00EA425B"/>
    <w:rsid w:val="00EA4483"/>
    <w:rsid w:val="00EA4790"/>
    <w:rsid w:val="00EA4F73"/>
    <w:rsid w:val="00EA5089"/>
    <w:rsid w:val="00EA518F"/>
    <w:rsid w:val="00EA5581"/>
    <w:rsid w:val="00EA5AA7"/>
    <w:rsid w:val="00EA5C35"/>
    <w:rsid w:val="00EA606C"/>
    <w:rsid w:val="00EA658F"/>
    <w:rsid w:val="00EA6A36"/>
    <w:rsid w:val="00EA6B0B"/>
    <w:rsid w:val="00EA6D22"/>
    <w:rsid w:val="00EA7056"/>
    <w:rsid w:val="00EA70B1"/>
    <w:rsid w:val="00EA718A"/>
    <w:rsid w:val="00EA739F"/>
    <w:rsid w:val="00EA7A41"/>
    <w:rsid w:val="00EA7B09"/>
    <w:rsid w:val="00EA7D81"/>
    <w:rsid w:val="00EA7FFC"/>
    <w:rsid w:val="00EB00AC"/>
    <w:rsid w:val="00EB046F"/>
    <w:rsid w:val="00EB04D4"/>
    <w:rsid w:val="00EB0597"/>
    <w:rsid w:val="00EB0611"/>
    <w:rsid w:val="00EB077B"/>
    <w:rsid w:val="00EB0AD4"/>
    <w:rsid w:val="00EB0AE5"/>
    <w:rsid w:val="00EB0CF4"/>
    <w:rsid w:val="00EB1470"/>
    <w:rsid w:val="00EB188A"/>
    <w:rsid w:val="00EB1B3A"/>
    <w:rsid w:val="00EB2150"/>
    <w:rsid w:val="00EB2247"/>
    <w:rsid w:val="00EB235E"/>
    <w:rsid w:val="00EB249C"/>
    <w:rsid w:val="00EB279B"/>
    <w:rsid w:val="00EB28B9"/>
    <w:rsid w:val="00EB29A2"/>
    <w:rsid w:val="00EB3049"/>
    <w:rsid w:val="00EB30CC"/>
    <w:rsid w:val="00EB3868"/>
    <w:rsid w:val="00EB396F"/>
    <w:rsid w:val="00EB3BA7"/>
    <w:rsid w:val="00EB3C74"/>
    <w:rsid w:val="00EB3DB6"/>
    <w:rsid w:val="00EB3DE6"/>
    <w:rsid w:val="00EB3E7D"/>
    <w:rsid w:val="00EB437F"/>
    <w:rsid w:val="00EB4791"/>
    <w:rsid w:val="00EB4BFC"/>
    <w:rsid w:val="00EB4C70"/>
    <w:rsid w:val="00EB4CBB"/>
    <w:rsid w:val="00EB4E98"/>
    <w:rsid w:val="00EB4EA2"/>
    <w:rsid w:val="00EB55C0"/>
    <w:rsid w:val="00EB5BBE"/>
    <w:rsid w:val="00EB5F38"/>
    <w:rsid w:val="00EB610C"/>
    <w:rsid w:val="00EB63DB"/>
    <w:rsid w:val="00EB6F6A"/>
    <w:rsid w:val="00EB706D"/>
    <w:rsid w:val="00EB75F3"/>
    <w:rsid w:val="00EB7CE4"/>
    <w:rsid w:val="00EB7D73"/>
    <w:rsid w:val="00EB7FE7"/>
    <w:rsid w:val="00EC0710"/>
    <w:rsid w:val="00EC0C05"/>
    <w:rsid w:val="00EC1601"/>
    <w:rsid w:val="00EC17F7"/>
    <w:rsid w:val="00EC1F0F"/>
    <w:rsid w:val="00EC1FFA"/>
    <w:rsid w:val="00EC2699"/>
    <w:rsid w:val="00EC27C6"/>
    <w:rsid w:val="00EC2A9D"/>
    <w:rsid w:val="00EC2B2A"/>
    <w:rsid w:val="00EC2C02"/>
    <w:rsid w:val="00EC2CE4"/>
    <w:rsid w:val="00EC2FCF"/>
    <w:rsid w:val="00EC3299"/>
    <w:rsid w:val="00EC3338"/>
    <w:rsid w:val="00EC3BE2"/>
    <w:rsid w:val="00EC4140"/>
    <w:rsid w:val="00EC4200"/>
    <w:rsid w:val="00EC4207"/>
    <w:rsid w:val="00EC4288"/>
    <w:rsid w:val="00EC53DE"/>
    <w:rsid w:val="00EC562F"/>
    <w:rsid w:val="00EC5653"/>
    <w:rsid w:val="00EC5A31"/>
    <w:rsid w:val="00EC5A65"/>
    <w:rsid w:val="00EC5C7C"/>
    <w:rsid w:val="00EC5F6E"/>
    <w:rsid w:val="00EC60B5"/>
    <w:rsid w:val="00EC61A4"/>
    <w:rsid w:val="00EC623E"/>
    <w:rsid w:val="00EC62CB"/>
    <w:rsid w:val="00EC6552"/>
    <w:rsid w:val="00EC6BC8"/>
    <w:rsid w:val="00EC6DDA"/>
    <w:rsid w:val="00EC6E4D"/>
    <w:rsid w:val="00EC6ECC"/>
    <w:rsid w:val="00EC702C"/>
    <w:rsid w:val="00EC71CE"/>
    <w:rsid w:val="00EC7453"/>
    <w:rsid w:val="00EC74EA"/>
    <w:rsid w:val="00EC77D0"/>
    <w:rsid w:val="00EC7E4D"/>
    <w:rsid w:val="00ED0153"/>
    <w:rsid w:val="00ED025D"/>
    <w:rsid w:val="00ED083C"/>
    <w:rsid w:val="00ED0C9E"/>
    <w:rsid w:val="00ED1006"/>
    <w:rsid w:val="00ED12F6"/>
    <w:rsid w:val="00ED146E"/>
    <w:rsid w:val="00ED15FF"/>
    <w:rsid w:val="00ED16F2"/>
    <w:rsid w:val="00ED1AEB"/>
    <w:rsid w:val="00ED1BEE"/>
    <w:rsid w:val="00ED1E3B"/>
    <w:rsid w:val="00ED20EE"/>
    <w:rsid w:val="00ED22EF"/>
    <w:rsid w:val="00ED23CC"/>
    <w:rsid w:val="00ED26F0"/>
    <w:rsid w:val="00ED300A"/>
    <w:rsid w:val="00ED33EC"/>
    <w:rsid w:val="00ED369E"/>
    <w:rsid w:val="00ED3B19"/>
    <w:rsid w:val="00ED3B4C"/>
    <w:rsid w:val="00ED3E2F"/>
    <w:rsid w:val="00ED3E82"/>
    <w:rsid w:val="00ED3F84"/>
    <w:rsid w:val="00ED4271"/>
    <w:rsid w:val="00ED4BF3"/>
    <w:rsid w:val="00ED4C85"/>
    <w:rsid w:val="00ED4F3D"/>
    <w:rsid w:val="00ED50B6"/>
    <w:rsid w:val="00ED52A6"/>
    <w:rsid w:val="00ED548A"/>
    <w:rsid w:val="00ED5EDA"/>
    <w:rsid w:val="00ED65E3"/>
    <w:rsid w:val="00ED668D"/>
    <w:rsid w:val="00ED6C4B"/>
    <w:rsid w:val="00ED6C78"/>
    <w:rsid w:val="00ED6CE3"/>
    <w:rsid w:val="00ED6DF2"/>
    <w:rsid w:val="00ED7291"/>
    <w:rsid w:val="00ED73DD"/>
    <w:rsid w:val="00ED74C4"/>
    <w:rsid w:val="00ED7799"/>
    <w:rsid w:val="00ED7979"/>
    <w:rsid w:val="00ED7AAD"/>
    <w:rsid w:val="00ED7AFE"/>
    <w:rsid w:val="00ED7E54"/>
    <w:rsid w:val="00EE00B0"/>
    <w:rsid w:val="00EE04EA"/>
    <w:rsid w:val="00EE0639"/>
    <w:rsid w:val="00EE07EE"/>
    <w:rsid w:val="00EE0855"/>
    <w:rsid w:val="00EE0A83"/>
    <w:rsid w:val="00EE0BBD"/>
    <w:rsid w:val="00EE0CA6"/>
    <w:rsid w:val="00EE0E2C"/>
    <w:rsid w:val="00EE14BC"/>
    <w:rsid w:val="00EE1E12"/>
    <w:rsid w:val="00EE1F23"/>
    <w:rsid w:val="00EE1F91"/>
    <w:rsid w:val="00EE23EA"/>
    <w:rsid w:val="00EE2531"/>
    <w:rsid w:val="00EE266F"/>
    <w:rsid w:val="00EE2670"/>
    <w:rsid w:val="00EE2BB7"/>
    <w:rsid w:val="00EE2E42"/>
    <w:rsid w:val="00EE33C6"/>
    <w:rsid w:val="00EE33E5"/>
    <w:rsid w:val="00EE365F"/>
    <w:rsid w:val="00EE3A20"/>
    <w:rsid w:val="00EE3AED"/>
    <w:rsid w:val="00EE3F17"/>
    <w:rsid w:val="00EE3F4A"/>
    <w:rsid w:val="00EE4419"/>
    <w:rsid w:val="00EE4C32"/>
    <w:rsid w:val="00EE5489"/>
    <w:rsid w:val="00EE54A7"/>
    <w:rsid w:val="00EE559D"/>
    <w:rsid w:val="00EE5A1B"/>
    <w:rsid w:val="00EE5B08"/>
    <w:rsid w:val="00EE6105"/>
    <w:rsid w:val="00EE64F9"/>
    <w:rsid w:val="00EE6617"/>
    <w:rsid w:val="00EE687D"/>
    <w:rsid w:val="00EE68D3"/>
    <w:rsid w:val="00EE696C"/>
    <w:rsid w:val="00EE6A74"/>
    <w:rsid w:val="00EE6CEF"/>
    <w:rsid w:val="00EE6D0E"/>
    <w:rsid w:val="00EE7103"/>
    <w:rsid w:val="00EE7161"/>
    <w:rsid w:val="00EE71DE"/>
    <w:rsid w:val="00EE7AD3"/>
    <w:rsid w:val="00EF028C"/>
    <w:rsid w:val="00EF078E"/>
    <w:rsid w:val="00EF128D"/>
    <w:rsid w:val="00EF13E1"/>
    <w:rsid w:val="00EF14A6"/>
    <w:rsid w:val="00EF1581"/>
    <w:rsid w:val="00EF15EF"/>
    <w:rsid w:val="00EF15F8"/>
    <w:rsid w:val="00EF17D7"/>
    <w:rsid w:val="00EF18FE"/>
    <w:rsid w:val="00EF19A7"/>
    <w:rsid w:val="00EF1A91"/>
    <w:rsid w:val="00EF1DEE"/>
    <w:rsid w:val="00EF21CB"/>
    <w:rsid w:val="00EF24E2"/>
    <w:rsid w:val="00EF25EC"/>
    <w:rsid w:val="00EF28B3"/>
    <w:rsid w:val="00EF28E2"/>
    <w:rsid w:val="00EF29F0"/>
    <w:rsid w:val="00EF2B22"/>
    <w:rsid w:val="00EF2F9E"/>
    <w:rsid w:val="00EF315D"/>
    <w:rsid w:val="00EF32FC"/>
    <w:rsid w:val="00EF33F8"/>
    <w:rsid w:val="00EF361E"/>
    <w:rsid w:val="00EF3A90"/>
    <w:rsid w:val="00EF4364"/>
    <w:rsid w:val="00EF445F"/>
    <w:rsid w:val="00EF46EC"/>
    <w:rsid w:val="00EF4B05"/>
    <w:rsid w:val="00EF4C54"/>
    <w:rsid w:val="00EF4EA3"/>
    <w:rsid w:val="00EF511A"/>
    <w:rsid w:val="00EF515C"/>
    <w:rsid w:val="00EF53BF"/>
    <w:rsid w:val="00EF54C6"/>
    <w:rsid w:val="00EF5787"/>
    <w:rsid w:val="00EF5B44"/>
    <w:rsid w:val="00EF5EB4"/>
    <w:rsid w:val="00EF60D0"/>
    <w:rsid w:val="00EF6206"/>
    <w:rsid w:val="00EF63C4"/>
    <w:rsid w:val="00EF669B"/>
    <w:rsid w:val="00EF6C37"/>
    <w:rsid w:val="00EF6FAF"/>
    <w:rsid w:val="00EF719B"/>
    <w:rsid w:val="00EF772A"/>
    <w:rsid w:val="00EF783B"/>
    <w:rsid w:val="00EF78F3"/>
    <w:rsid w:val="00EF7B2B"/>
    <w:rsid w:val="00EF7B9A"/>
    <w:rsid w:val="00EF7E72"/>
    <w:rsid w:val="00EF7F5C"/>
    <w:rsid w:val="00F000C5"/>
    <w:rsid w:val="00F0051C"/>
    <w:rsid w:val="00F00FBC"/>
    <w:rsid w:val="00F01061"/>
    <w:rsid w:val="00F0186E"/>
    <w:rsid w:val="00F01F70"/>
    <w:rsid w:val="00F0260F"/>
    <w:rsid w:val="00F02ACA"/>
    <w:rsid w:val="00F02B56"/>
    <w:rsid w:val="00F02E2B"/>
    <w:rsid w:val="00F02F0B"/>
    <w:rsid w:val="00F02FA7"/>
    <w:rsid w:val="00F03076"/>
    <w:rsid w:val="00F0361C"/>
    <w:rsid w:val="00F036EF"/>
    <w:rsid w:val="00F03944"/>
    <w:rsid w:val="00F03C1C"/>
    <w:rsid w:val="00F03F36"/>
    <w:rsid w:val="00F04325"/>
    <w:rsid w:val="00F04481"/>
    <w:rsid w:val="00F04626"/>
    <w:rsid w:val="00F04BD9"/>
    <w:rsid w:val="00F04DC0"/>
    <w:rsid w:val="00F04FD8"/>
    <w:rsid w:val="00F0514A"/>
    <w:rsid w:val="00F0528D"/>
    <w:rsid w:val="00F05422"/>
    <w:rsid w:val="00F054B9"/>
    <w:rsid w:val="00F0589B"/>
    <w:rsid w:val="00F05C6A"/>
    <w:rsid w:val="00F05CCF"/>
    <w:rsid w:val="00F05D07"/>
    <w:rsid w:val="00F05DCD"/>
    <w:rsid w:val="00F06405"/>
    <w:rsid w:val="00F06B9E"/>
    <w:rsid w:val="00F06C67"/>
    <w:rsid w:val="00F06DFD"/>
    <w:rsid w:val="00F071D1"/>
    <w:rsid w:val="00F07533"/>
    <w:rsid w:val="00F079F2"/>
    <w:rsid w:val="00F07AA8"/>
    <w:rsid w:val="00F07BCA"/>
    <w:rsid w:val="00F07C00"/>
    <w:rsid w:val="00F07EE2"/>
    <w:rsid w:val="00F07F70"/>
    <w:rsid w:val="00F1019A"/>
    <w:rsid w:val="00F10629"/>
    <w:rsid w:val="00F108A9"/>
    <w:rsid w:val="00F10CDB"/>
    <w:rsid w:val="00F10F23"/>
    <w:rsid w:val="00F11055"/>
    <w:rsid w:val="00F1105D"/>
    <w:rsid w:val="00F1195C"/>
    <w:rsid w:val="00F11B2C"/>
    <w:rsid w:val="00F11BB0"/>
    <w:rsid w:val="00F11CE7"/>
    <w:rsid w:val="00F123DE"/>
    <w:rsid w:val="00F12400"/>
    <w:rsid w:val="00F12470"/>
    <w:rsid w:val="00F1267A"/>
    <w:rsid w:val="00F1281A"/>
    <w:rsid w:val="00F12873"/>
    <w:rsid w:val="00F12DE8"/>
    <w:rsid w:val="00F12EFF"/>
    <w:rsid w:val="00F137BA"/>
    <w:rsid w:val="00F13891"/>
    <w:rsid w:val="00F13AD5"/>
    <w:rsid w:val="00F13B15"/>
    <w:rsid w:val="00F13EA7"/>
    <w:rsid w:val="00F1454F"/>
    <w:rsid w:val="00F14692"/>
    <w:rsid w:val="00F146DA"/>
    <w:rsid w:val="00F14A27"/>
    <w:rsid w:val="00F14B17"/>
    <w:rsid w:val="00F15241"/>
    <w:rsid w:val="00F153AC"/>
    <w:rsid w:val="00F15FA5"/>
    <w:rsid w:val="00F162DA"/>
    <w:rsid w:val="00F162E6"/>
    <w:rsid w:val="00F16652"/>
    <w:rsid w:val="00F1669F"/>
    <w:rsid w:val="00F1673D"/>
    <w:rsid w:val="00F16746"/>
    <w:rsid w:val="00F168F5"/>
    <w:rsid w:val="00F16993"/>
    <w:rsid w:val="00F17109"/>
    <w:rsid w:val="00F171FE"/>
    <w:rsid w:val="00F179C8"/>
    <w:rsid w:val="00F17A7B"/>
    <w:rsid w:val="00F17B60"/>
    <w:rsid w:val="00F17C2D"/>
    <w:rsid w:val="00F17E83"/>
    <w:rsid w:val="00F20044"/>
    <w:rsid w:val="00F201A6"/>
    <w:rsid w:val="00F20236"/>
    <w:rsid w:val="00F20510"/>
    <w:rsid w:val="00F208CE"/>
    <w:rsid w:val="00F208F0"/>
    <w:rsid w:val="00F209B7"/>
    <w:rsid w:val="00F216DF"/>
    <w:rsid w:val="00F21A4B"/>
    <w:rsid w:val="00F21DCD"/>
    <w:rsid w:val="00F21DE8"/>
    <w:rsid w:val="00F228C9"/>
    <w:rsid w:val="00F22AB5"/>
    <w:rsid w:val="00F2329A"/>
    <w:rsid w:val="00F2376F"/>
    <w:rsid w:val="00F23A19"/>
    <w:rsid w:val="00F23A4D"/>
    <w:rsid w:val="00F23C88"/>
    <w:rsid w:val="00F240CC"/>
    <w:rsid w:val="00F243D8"/>
    <w:rsid w:val="00F24866"/>
    <w:rsid w:val="00F24CC7"/>
    <w:rsid w:val="00F24D40"/>
    <w:rsid w:val="00F24DE0"/>
    <w:rsid w:val="00F24F01"/>
    <w:rsid w:val="00F25378"/>
    <w:rsid w:val="00F258F0"/>
    <w:rsid w:val="00F25F37"/>
    <w:rsid w:val="00F26E71"/>
    <w:rsid w:val="00F279DE"/>
    <w:rsid w:val="00F3039F"/>
    <w:rsid w:val="00F306FB"/>
    <w:rsid w:val="00F30828"/>
    <w:rsid w:val="00F30A32"/>
    <w:rsid w:val="00F30C32"/>
    <w:rsid w:val="00F30F90"/>
    <w:rsid w:val="00F3108E"/>
    <w:rsid w:val="00F31148"/>
    <w:rsid w:val="00F312A9"/>
    <w:rsid w:val="00F313D6"/>
    <w:rsid w:val="00F3198F"/>
    <w:rsid w:val="00F31CD7"/>
    <w:rsid w:val="00F32082"/>
    <w:rsid w:val="00F3217F"/>
    <w:rsid w:val="00F326AF"/>
    <w:rsid w:val="00F3279B"/>
    <w:rsid w:val="00F32B20"/>
    <w:rsid w:val="00F33113"/>
    <w:rsid w:val="00F33568"/>
    <w:rsid w:val="00F33BF6"/>
    <w:rsid w:val="00F34290"/>
    <w:rsid w:val="00F3438E"/>
    <w:rsid w:val="00F3473C"/>
    <w:rsid w:val="00F351DF"/>
    <w:rsid w:val="00F35C02"/>
    <w:rsid w:val="00F35DFE"/>
    <w:rsid w:val="00F36291"/>
    <w:rsid w:val="00F3676E"/>
    <w:rsid w:val="00F3720F"/>
    <w:rsid w:val="00F37335"/>
    <w:rsid w:val="00F374AB"/>
    <w:rsid w:val="00F3760D"/>
    <w:rsid w:val="00F378A4"/>
    <w:rsid w:val="00F379A7"/>
    <w:rsid w:val="00F37A65"/>
    <w:rsid w:val="00F37FF4"/>
    <w:rsid w:val="00F4002B"/>
    <w:rsid w:val="00F40186"/>
    <w:rsid w:val="00F40696"/>
    <w:rsid w:val="00F40E5A"/>
    <w:rsid w:val="00F40F0C"/>
    <w:rsid w:val="00F41816"/>
    <w:rsid w:val="00F41C33"/>
    <w:rsid w:val="00F41CD4"/>
    <w:rsid w:val="00F42151"/>
    <w:rsid w:val="00F42564"/>
    <w:rsid w:val="00F42596"/>
    <w:rsid w:val="00F42764"/>
    <w:rsid w:val="00F42BD5"/>
    <w:rsid w:val="00F431B5"/>
    <w:rsid w:val="00F43517"/>
    <w:rsid w:val="00F436B6"/>
    <w:rsid w:val="00F43969"/>
    <w:rsid w:val="00F43B00"/>
    <w:rsid w:val="00F43C1D"/>
    <w:rsid w:val="00F43D73"/>
    <w:rsid w:val="00F43E56"/>
    <w:rsid w:val="00F43FE7"/>
    <w:rsid w:val="00F44267"/>
    <w:rsid w:val="00F449A7"/>
    <w:rsid w:val="00F44A2A"/>
    <w:rsid w:val="00F44C52"/>
    <w:rsid w:val="00F44D58"/>
    <w:rsid w:val="00F44ED1"/>
    <w:rsid w:val="00F451BC"/>
    <w:rsid w:val="00F451F3"/>
    <w:rsid w:val="00F452B9"/>
    <w:rsid w:val="00F45423"/>
    <w:rsid w:val="00F457E0"/>
    <w:rsid w:val="00F45BA0"/>
    <w:rsid w:val="00F46010"/>
    <w:rsid w:val="00F46226"/>
    <w:rsid w:val="00F46426"/>
    <w:rsid w:val="00F465B0"/>
    <w:rsid w:val="00F4667E"/>
    <w:rsid w:val="00F46885"/>
    <w:rsid w:val="00F46B03"/>
    <w:rsid w:val="00F46BF3"/>
    <w:rsid w:val="00F46C90"/>
    <w:rsid w:val="00F4716C"/>
    <w:rsid w:val="00F4719B"/>
    <w:rsid w:val="00F472B4"/>
    <w:rsid w:val="00F4766C"/>
    <w:rsid w:val="00F4790D"/>
    <w:rsid w:val="00F47BAF"/>
    <w:rsid w:val="00F50031"/>
    <w:rsid w:val="00F501A2"/>
    <w:rsid w:val="00F50435"/>
    <w:rsid w:val="00F506C2"/>
    <w:rsid w:val="00F507D1"/>
    <w:rsid w:val="00F5090F"/>
    <w:rsid w:val="00F50956"/>
    <w:rsid w:val="00F50EEC"/>
    <w:rsid w:val="00F5110A"/>
    <w:rsid w:val="00F519CE"/>
    <w:rsid w:val="00F51ADA"/>
    <w:rsid w:val="00F527FD"/>
    <w:rsid w:val="00F5302E"/>
    <w:rsid w:val="00F530C4"/>
    <w:rsid w:val="00F53417"/>
    <w:rsid w:val="00F53B6C"/>
    <w:rsid w:val="00F53EA5"/>
    <w:rsid w:val="00F53F5F"/>
    <w:rsid w:val="00F540FC"/>
    <w:rsid w:val="00F54A8F"/>
    <w:rsid w:val="00F54FBA"/>
    <w:rsid w:val="00F55955"/>
    <w:rsid w:val="00F55E9A"/>
    <w:rsid w:val="00F55F64"/>
    <w:rsid w:val="00F566A4"/>
    <w:rsid w:val="00F567EA"/>
    <w:rsid w:val="00F568F3"/>
    <w:rsid w:val="00F56B77"/>
    <w:rsid w:val="00F56E67"/>
    <w:rsid w:val="00F570ED"/>
    <w:rsid w:val="00F57688"/>
    <w:rsid w:val="00F5773D"/>
    <w:rsid w:val="00F579DD"/>
    <w:rsid w:val="00F57A6A"/>
    <w:rsid w:val="00F57DEF"/>
    <w:rsid w:val="00F57E20"/>
    <w:rsid w:val="00F57EF5"/>
    <w:rsid w:val="00F600F4"/>
    <w:rsid w:val="00F6058B"/>
    <w:rsid w:val="00F607C5"/>
    <w:rsid w:val="00F60DEA"/>
    <w:rsid w:val="00F60EA4"/>
    <w:rsid w:val="00F60EF3"/>
    <w:rsid w:val="00F6129E"/>
    <w:rsid w:val="00F6139A"/>
    <w:rsid w:val="00F6158E"/>
    <w:rsid w:val="00F6212D"/>
    <w:rsid w:val="00F622BC"/>
    <w:rsid w:val="00F6284D"/>
    <w:rsid w:val="00F62970"/>
    <w:rsid w:val="00F62BCB"/>
    <w:rsid w:val="00F62E52"/>
    <w:rsid w:val="00F62F70"/>
    <w:rsid w:val="00F6302A"/>
    <w:rsid w:val="00F63055"/>
    <w:rsid w:val="00F6332F"/>
    <w:rsid w:val="00F638B3"/>
    <w:rsid w:val="00F63CA1"/>
    <w:rsid w:val="00F642AA"/>
    <w:rsid w:val="00F649BA"/>
    <w:rsid w:val="00F64A91"/>
    <w:rsid w:val="00F64C2B"/>
    <w:rsid w:val="00F64C77"/>
    <w:rsid w:val="00F651BE"/>
    <w:rsid w:val="00F6553E"/>
    <w:rsid w:val="00F65A10"/>
    <w:rsid w:val="00F65A96"/>
    <w:rsid w:val="00F65C7F"/>
    <w:rsid w:val="00F65F79"/>
    <w:rsid w:val="00F66AD3"/>
    <w:rsid w:val="00F66C22"/>
    <w:rsid w:val="00F66CE4"/>
    <w:rsid w:val="00F672CB"/>
    <w:rsid w:val="00F676FE"/>
    <w:rsid w:val="00F678AD"/>
    <w:rsid w:val="00F67DCB"/>
    <w:rsid w:val="00F67F53"/>
    <w:rsid w:val="00F67F55"/>
    <w:rsid w:val="00F703BE"/>
    <w:rsid w:val="00F7074E"/>
    <w:rsid w:val="00F7085F"/>
    <w:rsid w:val="00F7090C"/>
    <w:rsid w:val="00F714C5"/>
    <w:rsid w:val="00F71D13"/>
    <w:rsid w:val="00F71F69"/>
    <w:rsid w:val="00F71FAB"/>
    <w:rsid w:val="00F72350"/>
    <w:rsid w:val="00F72783"/>
    <w:rsid w:val="00F7284F"/>
    <w:rsid w:val="00F72B72"/>
    <w:rsid w:val="00F72E57"/>
    <w:rsid w:val="00F73599"/>
    <w:rsid w:val="00F735C7"/>
    <w:rsid w:val="00F73633"/>
    <w:rsid w:val="00F73754"/>
    <w:rsid w:val="00F73EB8"/>
    <w:rsid w:val="00F7418D"/>
    <w:rsid w:val="00F74244"/>
    <w:rsid w:val="00F74584"/>
    <w:rsid w:val="00F747E1"/>
    <w:rsid w:val="00F74BB9"/>
    <w:rsid w:val="00F74C0B"/>
    <w:rsid w:val="00F74D12"/>
    <w:rsid w:val="00F74DBD"/>
    <w:rsid w:val="00F753FE"/>
    <w:rsid w:val="00F75582"/>
    <w:rsid w:val="00F75A72"/>
    <w:rsid w:val="00F75A7F"/>
    <w:rsid w:val="00F75E23"/>
    <w:rsid w:val="00F75E3F"/>
    <w:rsid w:val="00F7631F"/>
    <w:rsid w:val="00F767C3"/>
    <w:rsid w:val="00F76848"/>
    <w:rsid w:val="00F769EB"/>
    <w:rsid w:val="00F76EFA"/>
    <w:rsid w:val="00F76F08"/>
    <w:rsid w:val="00F76F55"/>
    <w:rsid w:val="00F773FB"/>
    <w:rsid w:val="00F77481"/>
    <w:rsid w:val="00F80100"/>
    <w:rsid w:val="00F80466"/>
    <w:rsid w:val="00F804BE"/>
    <w:rsid w:val="00F80896"/>
    <w:rsid w:val="00F80F31"/>
    <w:rsid w:val="00F8113D"/>
    <w:rsid w:val="00F813A3"/>
    <w:rsid w:val="00F817CE"/>
    <w:rsid w:val="00F81811"/>
    <w:rsid w:val="00F81E75"/>
    <w:rsid w:val="00F82248"/>
    <w:rsid w:val="00F822AC"/>
    <w:rsid w:val="00F8252D"/>
    <w:rsid w:val="00F82810"/>
    <w:rsid w:val="00F82999"/>
    <w:rsid w:val="00F829C6"/>
    <w:rsid w:val="00F8300F"/>
    <w:rsid w:val="00F835FD"/>
    <w:rsid w:val="00F83766"/>
    <w:rsid w:val="00F83A1C"/>
    <w:rsid w:val="00F8428D"/>
    <w:rsid w:val="00F84545"/>
    <w:rsid w:val="00F8456C"/>
    <w:rsid w:val="00F8488E"/>
    <w:rsid w:val="00F8498C"/>
    <w:rsid w:val="00F84C46"/>
    <w:rsid w:val="00F84D5F"/>
    <w:rsid w:val="00F85349"/>
    <w:rsid w:val="00F8539B"/>
    <w:rsid w:val="00F8586A"/>
    <w:rsid w:val="00F859D8"/>
    <w:rsid w:val="00F85CA4"/>
    <w:rsid w:val="00F85E4F"/>
    <w:rsid w:val="00F85EAE"/>
    <w:rsid w:val="00F864C6"/>
    <w:rsid w:val="00F8666C"/>
    <w:rsid w:val="00F868F5"/>
    <w:rsid w:val="00F8759D"/>
    <w:rsid w:val="00F875D3"/>
    <w:rsid w:val="00F87872"/>
    <w:rsid w:val="00F87CC7"/>
    <w:rsid w:val="00F87DDA"/>
    <w:rsid w:val="00F87E82"/>
    <w:rsid w:val="00F902FD"/>
    <w:rsid w:val="00F90344"/>
    <w:rsid w:val="00F9056A"/>
    <w:rsid w:val="00F90713"/>
    <w:rsid w:val="00F908E2"/>
    <w:rsid w:val="00F90DDA"/>
    <w:rsid w:val="00F90DE1"/>
    <w:rsid w:val="00F90E77"/>
    <w:rsid w:val="00F90F8D"/>
    <w:rsid w:val="00F91025"/>
    <w:rsid w:val="00F919B5"/>
    <w:rsid w:val="00F91E73"/>
    <w:rsid w:val="00F91EB0"/>
    <w:rsid w:val="00F9230C"/>
    <w:rsid w:val="00F9237C"/>
    <w:rsid w:val="00F92782"/>
    <w:rsid w:val="00F92AE5"/>
    <w:rsid w:val="00F92E65"/>
    <w:rsid w:val="00F92EA4"/>
    <w:rsid w:val="00F92EEF"/>
    <w:rsid w:val="00F934BB"/>
    <w:rsid w:val="00F93AA9"/>
    <w:rsid w:val="00F93B98"/>
    <w:rsid w:val="00F94192"/>
    <w:rsid w:val="00F943E8"/>
    <w:rsid w:val="00F94528"/>
    <w:rsid w:val="00F94676"/>
    <w:rsid w:val="00F94F92"/>
    <w:rsid w:val="00F94F9C"/>
    <w:rsid w:val="00F95450"/>
    <w:rsid w:val="00F95541"/>
    <w:rsid w:val="00F959D8"/>
    <w:rsid w:val="00F95AF6"/>
    <w:rsid w:val="00F95B6D"/>
    <w:rsid w:val="00F95EAD"/>
    <w:rsid w:val="00F961BC"/>
    <w:rsid w:val="00F96430"/>
    <w:rsid w:val="00F965B4"/>
    <w:rsid w:val="00F96985"/>
    <w:rsid w:val="00F96F9C"/>
    <w:rsid w:val="00F9745F"/>
    <w:rsid w:val="00F9764F"/>
    <w:rsid w:val="00F97838"/>
    <w:rsid w:val="00FA040A"/>
    <w:rsid w:val="00FA0760"/>
    <w:rsid w:val="00FA0A69"/>
    <w:rsid w:val="00FA0CF2"/>
    <w:rsid w:val="00FA13BC"/>
    <w:rsid w:val="00FA16F4"/>
    <w:rsid w:val="00FA1909"/>
    <w:rsid w:val="00FA1EAE"/>
    <w:rsid w:val="00FA24B8"/>
    <w:rsid w:val="00FA29A8"/>
    <w:rsid w:val="00FA2BB3"/>
    <w:rsid w:val="00FA3440"/>
    <w:rsid w:val="00FA44C6"/>
    <w:rsid w:val="00FA4A57"/>
    <w:rsid w:val="00FA4C12"/>
    <w:rsid w:val="00FA4CB6"/>
    <w:rsid w:val="00FA4E8B"/>
    <w:rsid w:val="00FA5119"/>
    <w:rsid w:val="00FA5339"/>
    <w:rsid w:val="00FA547C"/>
    <w:rsid w:val="00FA579F"/>
    <w:rsid w:val="00FA585D"/>
    <w:rsid w:val="00FA70F3"/>
    <w:rsid w:val="00FA7933"/>
    <w:rsid w:val="00FA797C"/>
    <w:rsid w:val="00FA7ABE"/>
    <w:rsid w:val="00FA7AF8"/>
    <w:rsid w:val="00FA7E85"/>
    <w:rsid w:val="00FB0111"/>
    <w:rsid w:val="00FB0346"/>
    <w:rsid w:val="00FB0445"/>
    <w:rsid w:val="00FB090D"/>
    <w:rsid w:val="00FB0CA0"/>
    <w:rsid w:val="00FB13BB"/>
    <w:rsid w:val="00FB1473"/>
    <w:rsid w:val="00FB16D3"/>
    <w:rsid w:val="00FB1923"/>
    <w:rsid w:val="00FB1A04"/>
    <w:rsid w:val="00FB1B04"/>
    <w:rsid w:val="00FB1EDB"/>
    <w:rsid w:val="00FB1F33"/>
    <w:rsid w:val="00FB26C8"/>
    <w:rsid w:val="00FB27C6"/>
    <w:rsid w:val="00FB2841"/>
    <w:rsid w:val="00FB2864"/>
    <w:rsid w:val="00FB2898"/>
    <w:rsid w:val="00FB3147"/>
    <w:rsid w:val="00FB31D7"/>
    <w:rsid w:val="00FB31FB"/>
    <w:rsid w:val="00FB3263"/>
    <w:rsid w:val="00FB32DF"/>
    <w:rsid w:val="00FB330B"/>
    <w:rsid w:val="00FB36EB"/>
    <w:rsid w:val="00FB3ED6"/>
    <w:rsid w:val="00FB3F7C"/>
    <w:rsid w:val="00FB404C"/>
    <w:rsid w:val="00FB4132"/>
    <w:rsid w:val="00FB463E"/>
    <w:rsid w:val="00FB4698"/>
    <w:rsid w:val="00FB4A03"/>
    <w:rsid w:val="00FB4BD5"/>
    <w:rsid w:val="00FB4C80"/>
    <w:rsid w:val="00FB4D35"/>
    <w:rsid w:val="00FB52BA"/>
    <w:rsid w:val="00FB60A0"/>
    <w:rsid w:val="00FB6A6A"/>
    <w:rsid w:val="00FB6AF7"/>
    <w:rsid w:val="00FB6B56"/>
    <w:rsid w:val="00FB72D9"/>
    <w:rsid w:val="00FB743F"/>
    <w:rsid w:val="00FB74BA"/>
    <w:rsid w:val="00FB7797"/>
    <w:rsid w:val="00FB7CAE"/>
    <w:rsid w:val="00FB7DD2"/>
    <w:rsid w:val="00FB7ECE"/>
    <w:rsid w:val="00FC018A"/>
    <w:rsid w:val="00FC03A1"/>
    <w:rsid w:val="00FC118F"/>
    <w:rsid w:val="00FC11FB"/>
    <w:rsid w:val="00FC132F"/>
    <w:rsid w:val="00FC14D6"/>
    <w:rsid w:val="00FC1D4F"/>
    <w:rsid w:val="00FC2238"/>
    <w:rsid w:val="00FC224E"/>
    <w:rsid w:val="00FC22E1"/>
    <w:rsid w:val="00FC2760"/>
    <w:rsid w:val="00FC2ADF"/>
    <w:rsid w:val="00FC3258"/>
    <w:rsid w:val="00FC3343"/>
    <w:rsid w:val="00FC35C1"/>
    <w:rsid w:val="00FC372F"/>
    <w:rsid w:val="00FC38BF"/>
    <w:rsid w:val="00FC39DA"/>
    <w:rsid w:val="00FC3CA0"/>
    <w:rsid w:val="00FC440C"/>
    <w:rsid w:val="00FC4429"/>
    <w:rsid w:val="00FC46C5"/>
    <w:rsid w:val="00FC4AD0"/>
    <w:rsid w:val="00FC4D35"/>
    <w:rsid w:val="00FC4E2F"/>
    <w:rsid w:val="00FC54BD"/>
    <w:rsid w:val="00FC56B7"/>
    <w:rsid w:val="00FC5E09"/>
    <w:rsid w:val="00FC5F94"/>
    <w:rsid w:val="00FC6B79"/>
    <w:rsid w:val="00FC70FF"/>
    <w:rsid w:val="00FC733F"/>
    <w:rsid w:val="00FC7413"/>
    <w:rsid w:val="00FC7429"/>
    <w:rsid w:val="00FC74FB"/>
    <w:rsid w:val="00FC76AB"/>
    <w:rsid w:val="00FC785A"/>
    <w:rsid w:val="00FC7868"/>
    <w:rsid w:val="00FD0499"/>
    <w:rsid w:val="00FD070D"/>
    <w:rsid w:val="00FD07F6"/>
    <w:rsid w:val="00FD0A99"/>
    <w:rsid w:val="00FD0F14"/>
    <w:rsid w:val="00FD1799"/>
    <w:rsid w:val="00FD17AC"/>
    <w:rsid w:val="00FD18D0"/>
    <w:rsid w:val="00FD1EC8"/>
    <w:rsid w:val="00FD1ED7"/>
    <w:rsid w:val="00FD1F65"/>
    <w:rsid w:val="00FD21ED"/>
    <w:rsid w:val="00FD26EC"/>
    <w:rsid w:val="00FD2AEA"/>
    <w:rsid w:val="00FD2B52"/>
    <w:rsid w:val="00FD2DB3"/>
    <w:rsid w:val="00FD33E1"/>
    <w:rsid w:val="00FD343D"/>
    <w:rsid w:val="00FD373C"/>
    <w:rsid w:val="00FD3E0D"/>
    <w:rsid w:val="00FD3FB3"/>
    <w:rsid w:val="00FD405F"/>
    <w:rsid w:val="00FD407F"/>
    <w:rsid w:val="00FD408E"/>
    <w:rsid w:val="00FD4319"/>
    <w:rsid w:val="00FD47ED"/>
    <w:rsid w:val="00FD5257"/>
    <w:rsid w:val="00FD5436"/>
    <w:rsid w:val="00FD5666"/>
    <w:rsid w:val="00FD6174"/>
    <w:rsid w:val="00FD64E0"/>
    <w:rsid w:val="00FD653F"/>
    <w:rsid w:val="00FD67BF"/>
    <w:rsid w:val="00FD684D"/>
    <w:rsid w:val="00FD74DB"/>
    <w:rsid w:val="00FD7525"/>
    <w:rsid w:val="00FD7535"/>
    <w:rsid w:val="00FD7660"/>
    <w:rsid w:val="00FD7782"/>
    <w:rsid w:val="00FD7C40"/>
    <w:rsid w:val="00FD7F1D"/>
    <w:rsid w:val="00FE00B2"/>
    <w:rsid w:val="00FE0181"/>
    <w:rsid w:val="00FE0655"/>
    <w:rsid w:val="00FE0A97"/>
    <w:rsid w:val="00FE0C3E"/>
    <w:rsid w:val="00FE0C64"/>
    <w:rsid w:val="00FE0D76"/>
    <w:rsid w:val="00FE0E9D"/>
    <w:rsid w:val="00FE1018"/>
    <w:rsid w:val="00FE1160"/>
    <w:rsid w:val="00FE1336"/>
    <w:rsid w:val="00FE1380"/>
    <w:rsid w:val="00FE14B1"/>
    <w:rsid w:val="00FE2365"/>
    <w:rsid w:val="00FE244B"/>
    <w:rsid w:val="00FE27E5"/>
    <w:rsid w:val="00FE2A4D"/>
    <w:rsid w:val="00FE2B3D"/>
    <w:rsid w:val="00FE2B6D"/>
    <w:rsid w:val="00FE2E38"/>
    <w:rsid w:val="00FE32A8"/>
    <w:rsid w:val="00FE33D4"/>
    <w:rsid w:val="00FE3B20"/>
    <w:rsid w:val="00FE3C6C"/>
    <w:rsid w:val="00FE4403"/>
    <w:rsid w:val="00FE4C7B"/>
    <w:rsid w:val="00FE5029"/>
    <w:rsid w:val="00FE5566"/>
    <w:rsid w:val="00FE58D1"/>
    <w:rsid w:val="00FE5A1B"/>
    <w:rsid w:val="00FE5B36"/>
    <w:rsid w:val="00FE5CEC"/>
    <w:rsid w:val="00FE6375"/>
    <w:rsid w:val="00FE650B"/>
    <w:rsid w:val="00FE6BDD"/>
    <w:rsid w:val="00FE6CB4"/>
    <w:rsid w:val="00FE6D20"/>
    <w:rsid w:val="00FE6DD2"/>
    <w:rsid w:val="00FE6E74"/>
    <w:rsid w:val="00FE7297"/>
    <w:rsid w:val="00FE7336"/>
    <w:rsid w:val="00FE787C"/>
    <w:rsid w:val="00FE788E"/>
    <w:rsid w:val="00FE7A91"/>
    <w:rsid w:val="00FF057A"/>
    <w:rsid w:val="00FF0B1B"/>
    <w:rsid w:val="00FF0BB8"/>
    <w:rsid w:val="00FF0D7F"/>
    <w:rsid w:val="00FF10FD"/>
    <w:rsid w:val="00FF134A"/>
    <w:rsid w:val="00FF15B4"/>
    <w:rsid w:val="00FF1C31"/>
    <w:rsid w:val="00FF220C"/>
    <w:rsid w:val="00FF2711"/>
    <w:rsid w:val="00FF2B81"/>
    <w:rsid w:val="00FF3013"/>
    <w:rsid w:val="00FF3C58"/>
    <w:rsid w:val="00FF3CB9"/>
    <w:rsid w:val="00FF3E1F"/>
    <w:rsid w:val="00FF40D3"/>
    <w:rsid w:val="00FF45A5"/>
    <w:rsid w:val="00FF46AB"/>
    <w:rsid w:val="00FF46B2"/>
    <w:rsid w:val="00FF4A5C"/>
    <w:rsid w:val="00FF5453"/>
    <w:rsid w:val="00FF547E"/>
    <w:rsid w:val="00FF5593"/>
    <w:rsid w:val="00FF5C91"/>
    <w:rsid w:val="00FF5E55"/>
    <w:rsid w:val="00FF5F49"/>
    <w:rsid w:val="00FF628C"/>
    <w:rsid w:val="00FF62BD"/>
    <w:rsid w:val="00FF6624"/>
    <w:rsid w:val="00FF67D9"/>
    <w:rsid w:val="00FF68D2"/>
    <w:rsid w:val="00FF7291"/>
    <w:rsid w:val="00FF72C0"/>
    <w:rsid w:val="00FF7BB6"/>
    <w:rsid w:val="00FF7D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D3378"/>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99"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006CF4"/>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
    <w:basedOn w:val="Normal"/>
    <w:uiPriority w:val="34"/>
    <w:qFormat/>
    <w:rsid w:val="00236495"/>
    <w:pPr>
      <w:ind w:left="720"/>
      <w:contextualSpacing/>
    </w:pPr>
  </w:style>
  <w:style w:type="paragraph" w:styleId="Revision">
    <w:name w:val="Revision"/>
    <w:hidden/>
    <w:uiPriority w:val="62"/>
    <w:rsid w:val="00C7214D"/>
    <w:rPr>
      <w:rFonts w:ascii="Times New Roman" w:eastAsia="Times New Roman" w:hAnsi="Times New Roman"/>
      <w:sz w:val="24"/>
      <w:szCs w:val="24"/>
    </w:rPr>
  </w:style>
  <w:style w:type="character" w:styleId="PlaceholderText">
    <w:name w:val="Placeholder Text"/>
    <w:basedOn w:val="DefaultParagraphFont"/>
    <w:uiPriority w:val="99"/>
    <w:unhideWhenUsed/>
    <w:rsid w:val="007E14C7"/>
    <w:rPr>
      <w:color w:val="808080"/>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FE5029"/>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747">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2643515">
      <w:bodyDiv w:val="1"/>
      <w:marLeft w:val="0"/>
      <w:marRight w:val="0"/>
      <w:marTop w:val="0"/>
      <w:marBottom w:val="0"/>
      <w:divBdr>
        <w:top w:val="none" w:sz="0" w:space="0" w:color="auto"/>
        <w:left w:val="none" w:sz="0" w:space="0" w:color="auto"/>
        <w:bottom w:val="none" w:sz="0" w:space="0" w:color="auto"/>
        <w:right w:val="none" w:sz="0" w:space="0" w:color="auto"/>
      </w:divBdr>
      <w:divsChild>
        <w:div w:id="1310866023">
          <w:marLeft w:val="0"/>
          <w:marRight w:val="0"/>
          <w:marTop w:val="0"/>
          <w:marBottom w:val="0"/>
          <w:divBdr>
            <w:top w:val="none" w:sz="0" w:space="0" w:color="auto"/>
            <w:left w:val="none" w:sz="0" w:space="0" w:color="auto"/>
            <w:bottom w:val="none" w:sz="0" w:space="0" w:color="auto"/>
            <w:right w:val="none" w:sz="0" w:space="0" w:color="auto"/>
          </w:divBdr>
          <w:divsChild>
            <w:div w:id="1791972236">
              <w:marLeft w:val="0"/>
              <w:marRight w:val="0"/>
              <w:marTop w:val="0"/>
              <w:marBottom w:val="0"/>
              <w:divBdr>
                <w:top w:val="none" w:sz="0" w:space="0" w:color="auto"/>
                <w:left w:val="none" w:sz="0" w:space="0" w:color="auto"/>
                <w:bottom w:val="none" w:sz="0" w:space="0" w:color="auto"/>
                <w:right w:val="none" w:sz="0" w:space="0" w:color="auto"/>
              </w:divBdr>
              <w:divsChild>
                <w:div w:id="196348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299195803">
      <w:bodyDiv w:val="1"/>
      <w:marLeft w:val="0"/>
      <w:marRight w:val="0"/>
      <w:marTop w:val="0"/>
      <w:marBottom w:val="0"/>
      <w:divBdr>
        <w:top w:val="none" w:sz="0" w:space="0" w:color="auto"/>
        <w:left w:val="none" w:sz="0" w:space="0" w:color="auto"/>
        <w:bottom w:val="none" w:sz="0" w:space="0" w:color="auto"/>
        <w:right w:val="none" w:sz="0" w:space="0" w:color="auto"/>
      </w:divBdr>
    </w:div>
    <w:div w:id="307174449">
      <w:bodyDiv w:val="1"/>
      <w:marLeft w:val="0"/>
      <w:marRight w:val="0"/>
      <w:marTop w:val="0"/>
      <w:marBottom w:val="0"/>
      <w:divBdr>
        <w:top w:val="none" w:sz="0" w:space="0" w:color="auto"/>
        <w:left w:val="none" w:sz="0" w:space="0" w:color="auto"/>
        <w:bottom w:val="none" w:sz="0" w:space="0" w:color="auto"/>
        <w:right w:val="none" w:sz="0" w:space="0" w:color="auto"/>
      </w:divBdr>
      <w:divsChild>
        <w:div w:id="1809973922">
          <w:marLeft w:val="0"/>
          <w:marRight w:val="0"/>
          <w:marTop w:val="0"/>
          <w:marBottom w:val="0"/>
          <w:divBdr>
            <w:top w:val="none" w:sz="0" w:space="0" w:color="auto"/>
            <w:left w:val="none" w:sz="0" w:space="0" w:color="auto"/>
            <w:bottom w:val="none" w:sz="0" w:space="0" w:color="auto"/>
            <w:right w:val="none" w:sz="0" w:space="0" w:color="auto"/>
          </w:divBdr>
          <w:divsChild>
            <w:div w:id="601569884">
              <w:marLeft w:val="0"/>
              <w:marRight w:val="0"/>
              <w:marTop w:val="0"/>
              <w:marBottom w:val="0"/>
              <w:divBdr>
                <w:top w:val="none" w:sz="0" w:space="0" w:color="auto"/>
                <w:left w:val="none" w:sz="0" w:space="0" w:color="auto"/>
                <w:bottom w:val="none" w:sz="0" w:space="0" w:color="auto"/>
                <w:right w:val="none" w:sz="0" w:space="0" w:color="auto"/>
              </w:divBdr>
              <w:divsChild>
                <w:div w:id="76257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0680970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66704197">
      <w:bodyDiv w:val="1"/>
      <w:marLeft w:val="0"/>
      <w:marRight w:val="0"/>
      <w:marTop w:val="0"/>
      <w:marBottom w:val="0"/>
      <w:divBdr>
        <w:top w:val="none" w:sz="0" w:space="0" w:color="auto"/>
        <w:left w:val="none" w:sz="0" w:space="0" w:color="auto"/>
        <w:bottom w:val="none" w:sz="0" w:space="0" w:color="auto"/>
        <w:right w:val="none" w:sz="0" w:space="0" w:color="auto"/>
      </w:divBdr>
    </w:div>
    <w:div w:id="489633988">
      <w:bodyDiv w:val="1"/>
      <w:marLeft w:val="0"/>
      <w:marRight w:val="0"/>
      <w:marTop w:val="0"/>
      <w:marBottom w:val="0"/>
      <w:divBdr>
        <w:top w:val="none" w:sz="0" w:space="0" w:color="auto"/>
        <w:left w:val="none" w:sz="0" w:space="0" w:color="auto"/>
        <w:bottom w:val="none" w:sz="0" w:space="0" w:color="auto"/>
        <w:right w:val="none" w:sz="0" w:space="0" w:color="auto"/>
      </w:divBdr>
    </w:div>
    <w:div w:id="49934690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595672266">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692338603">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1073977">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3842667">
      <w:bodyDiv w:val="1"/>
      <w:marLeft w:val="0"/>
      <w:marRight w:val="0"/>
      <w:marTop w:val="0"/>
      <w:marBottom w:val="0"/>
      <w:divBdr>
        <w:top w:val="none" w:sz="0" w:space="0" w:color="auto"/>
        <w:left w:val="none" w:sz="0" w:space="0" w:color="auto"/>
        <w:bottom w:val="none" w:sz="0" w:space="0" w:color="auto"/>
        <w:right w:val="none" w:sz="0" w:space="0" w:color="auto"/>
      </w:divBdr>
      <w:divsChild>
        <w:div w:id="1678389459">
          <w:marLeft w:val="0"/>
          <w:marRight w:val="0"/>
          <w:marTop w:val="0"/>
          <w:marBottom w:val="0"/>
          <w:divBdr>
            <w:top w:val="none" w:sz="0" w:space="0" w:color="auto"/>
            <w:left w:val="none" w:sz="0" w:space="0" w:color="auto"/>
            <w:bottom w:val="none" w:sz="0" w:space="0" w:color="auto"/>
            <w:right w:val="none" w:sz="0" w:space="0" w:color="auto"/>
          </w:divBdr>
          <w:divsChild>
            <w:div w:id="760490823">
              <w:marLeft w:val="0"/>
              <w:marRight w:val="0"/>
              <w:marTop w:val="0"/>
              <w:marBottom w:val="0"/>
              <w:divBdr>
                <w:top w:val="none" w:sz="0" w:space="0" w:color="auto"/>
                <w:left w:val="none" w:sz="0" w:space="0" w:color="auto"/>
                <w:bottom w:val="none" w:sz="0" w:space="0" w:color="auto"/>
                <w:right w:val="none" w:sz="0" w:space="0" w:color="auto"/>
              </w:divBdr>
              <w:divsChild>
                <w:div w:id="187754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0910615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3026925">
      <w:bodyDiv w:val="1"/>
      <w:marLeft w:val="0"/>
      <w:marRight w:val="0"/>
      <w:marTop w:val="0"/>
      <w:marBottom w:val="0"/>
      <w:divBdr>
        <w:top w:val="none" w:sz="0" w:space="0" w:color="auto"/>
        <w:left w:val="none" w:sz="0" w:space="0" w:color="auto"/>
        <w:bottom w:val="none" w:sz="0" w:space="0" w:color="auto"/>
        <w:right w:val="none" w:sz="0" w:space="0" w:color="auto"/>
      </w:divBdr>
      <w:divsChild>
        <w:div w:id="1660036317">
          <w:marLeft w:val="0"/>
          <w:marRight w:val="0"/>
          <w:marTop w:val="0"/>
          <w:marBottom w:val="0"/>
          <w:divBdr>
            <w:top w:val="none" w:sz="0" w:space="0" w:color="auto"/>
            <w:left w:val="none" w:sz="0" w:space="0" w:color="auto"/>
            <w:bottom w:val="none" w:sz="0" w:space="0" w:color="auto"/>
            <w:right w:val="none" w:sz="0" w:space="0" w:color="auto"/>
          </w:divBdr>
          <w:divsChild>
            <w:div w:id="2071727267">
              <w:marLeft w:val="0"/>
              <w:marRight w:val="0"/>
              <w:marTop w:val="0"/>
              <w:marBottom w:val="0"/>
              <w:divBdr>
                <w:top w:val="none" w:sz="0" w:space="0" w:color="auto"/>
                <w:left w:val="none" w:sz="0" w:space="0" w:color="auto"/>
                <w:bottom w:val="none" w:sz="0" w:space="0" w:color="auto"/>
                <w:right w:val="none" w:sz="0" w:space="0" w:color="auto"/>
              </w:divBdr>
              <w:divsChild>
                <w:div w:id="190055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12799818">
      <w:bodyDiv w:val="1"/>
      <w:marLeft w:val="0"/>
      <w:marRight w:val="0"/>
      <w:marTop w:val="0"/>
      <w:marBottom w:val="0"/>
      <w:divBdr>
        <w:top w:val="none" w:sz="0" w:space="0" w:color="auto"/>
        <w:left w:val="none" w:sz="0" w:space="0" w:color="auto"/>
        <w:bottom w:val="none" w:sz="0" w:space="0" w:color="auto"/>
        <w:right w:val="none" w:sz="0" w:space="0" w:color="auto"/>
      </w:divBdr>
    </w:div>
    <w:div w:id="1577282392">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29458056">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3279489">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52792918">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79466694">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1118989">
      <w:bodyDiv w:val="1"/>
      <w:marLeft w:val="0"/>
      <w:marRight w:val="0"/>
      <w:marTop w:val="0"/>
      <w:marBottom w:val="0"/>
      <w:divBdr>
        <w:top w:val="none" w:sz="0" w:space="0" w:color="auto"/>
        <w:left w:val="none" w:sz="0" w:space="0" w:color="auto"/>
        <w:bottom w:val="none" w:sz="0" w:space="0" w:color="auto"/>
        <w:right w:val="none" w:sz="0" w:space="0" w:color="auto"/>
      </w:divBdr>
      <w:divsChild>
        <w:div w:id="1932659249">
          <w:marLeft w:val="0"/>
          <w:marRight w:val="0"/>
          <w:marTop w:val="0"/>
          <w:marBottom w:val="0"/>
          <w:divBdr>
            <w:top w:val="none" w:sz="0" w:space="0" w:color="auto"/>
            <w:left w:val="none" w:sz="0" w:space="0" w:color="auto"/>
            <w:bottom w:val="none" w:sz="0" w:space="0" w:color="auto"/>
            <w:right w:val="none" w:sz="0" w:space="0" w:color="auto"/>
          </w:divBdr>
          <w:divsChild>
            <w:div w:id="414475067">
              <w:marLeft w:val="0"/>
              <w:marRight w:val="0"/>
              <w:marTop w:val="0"/>
              <w:marBottom w:val="0"/>
              <w:divBdr>
                <w:top w:val="none" w:sz="0" w:space="0" w:color="auto"/>
                <w:left w:val="none" w:sz="0" w:space="0" w:color="auto"/>
                <w:bottom w:val="none" w:sz="0" w:space="0" w:color="auto"/>
                <w:right w:val="none" w:sz="0" w:space="0" w:color="auto"/>
              </w:divBdr>
              <w:divsChild>
                <w:div w:id="69612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23407-A8D6-B942-A7B1-AA2BACE5D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2423</TotalTime>
  <Pages>4</Pages>
  <Words>1477</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9877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Yuchul Kim</cp:lastModifiedBy>
  <cp:revision>2628</cp:revision>
  <cp:lastPrinted>2019-05-04T01:23:00Z</cp:lastPrinted>
  <dcterms:created xsi:type="dcterms:W3CDTF">2019-05-04T01:24:00Z</dcterms:created>
  <dcterms:modified xsi:type="dcterms:W3CDTF">2020-02-15T03:32:00Z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